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23" w:rsidRPr="00942C29" w:rsidRDefault="00BF1612">
      <w:pPr>
        <w:rPr>
          <w:lang w:val="en-GB"/>
        </w:rPr>
      </w:pPr>
      <w:r>
        <w:rPr>
          <w:noProof/>
          <w:lang w:val="sk-SK" w:eastAsia="sk-SK"/>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-391795</wp:posOffset>
            </wp:positionV>
            <wp:extent cx="4391660" cy="972185"/>
            <wp:effectExtent l="0" t="0" r="8890" b="0"/>
            <wp:wrapNone/>
            <wp:docPr id="4"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9">
                      <a:extLst>
                        <a:ext uri="{28A0092B-C50C-407E-A947-70E740481C1C}">
                          <a14:useLocalDpi xmlns:a14="http://schemas.microsoft.com/office/drawing/2010/main" val="0"/>
                        </a:ext>
                      </a:extLst>
                    </a:blip>
                    <a:srcRect l="4466" t="14815" r="4121" b="14075"/>
                    <a:stretch>
                      <a:fillRect/>
                    </a:stretch>
                  </pic:blipFill>
                  <pic:spPr bwMode="auto">
                    <a:xfrm>
                      <a:off x="0" y="0"/>
                      <a:ext cx="439166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-391795</wp:posOffset>
                </wp:positionV>
                <wp:extent cx="1624965" cy="953135"/>
                <wp:effectExtent l="22860" t="19050" r="1905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953135"/>
                        </a:xfrm>
                        <a:prstGeom prst="rect">
                          <a:avLst/>
                        </a:prstGeom>
                        <a:noFill/>
                        <a:ln w="38100">
                          <a:solidFill>
                            <a:srgbClr val="17365D"/>
                          </a:solidFill>
                          <a:miter lim="800000"/>
                          <a:headEnd/>
                          <a:tailEnd/>
                        </a:ln>
                        <a:extLst>
                          <a:ext uri="{909E8E84-426E-40DD-AFC4-6F175D3DCCD1}">
                            <a14:hiddenFill xmlns:a14="http://schemas.microsoft.com/office/drawing/2010/main">
                              <a:solidFill>
                                <a:srgbClr val="DBE5F1"/>
                              </a:solidFill>
                            </a14:hiddenFill>
                          </a:ext>
                        </a:extLst>
                      </wps:spPr>
                      <wps:txb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004188">
                            <w:pPr>
                              <w:rPr>
                                <w:b/>
                                <w:sz w:val="40"/>
                                <w:szCs w:val="40"/>
                              </w:rPr>
                            </w:pPr>
                            <w:r>
                              <w:rPr>
                                <w:b/>
                                <w:sz w:val="40"/>
                                <w:szCs w:val="40"/>
                              </w:rPr>
                              <w:t>948243483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45pt;margin-top:-30.85pt;width:127.95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" filled="f" fillcolor="#dbe5f1" strokecolor="#17365d" strokeweight="3pt">
                <v:textbo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004188">
                      <w:pPr>
                        <w:rPr>
                          <w:b/>
                          <w:sz w:val="40"/>
                          <w:szCs w:val="40"/>
                        </w:rPr>
                      </w:pPr>
                      <w:r>
                        <w:rPr>
                          <w:b/>
                          <w:sz w:val="40"/>
                          <w:szCs w:val="40"/>
                        </w:rPr>
                        <w:t>948243483</w:t>
                      </w:r>
                      <w:bookmarkStart w:id="1" w:name="_GoBack"/>
                      <w:bookmarkEnd w:id="1"/>
                    </w:p>
                  </w:txbxContent>
                </v:textbox>
              </v:shape>
            </w:pict>
          </mc:Fallback>
        </mc:AlternateContent>
      </w:r>
      <w:r w:rsidR="00E33023" w:rsidRPr="00942C29">
        <w:rPr>
          <w:lang w:val="en-GB"/>
        </w:rPr>
        <w:t xml:space="preserve">  </w:t>
      </w:r>
    </w:p>
    <w:p w:rsidR="00E33023" w:rsidRPr="00942C29" w:rsidRDefault="00E33023">
      <w:pPr>
        <w:rPr>
          <w:sz w:val="32"/>
          <w:szCs w:val="32"/>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2223"/>
        <w:gridCol w:w="7585"/>
      </w:tblGrid>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Full legal name</w:t>
            </w:r>
          </w:p>
        </w:tc>
        <w:tc>
          <w:tcPr>
            <w:tcW w:w="5839" w:type="dxa"/>
            <w:vAlign w:val="center"/>
          </w:tcPr>
          <w:p w:rsidR="00E33023" w:rsidRPr="00942C29" w:rsidRDefault="006021E0" w:rsidP="00FA5CC5">
            <w:pPr>
              <w:spacing w:after="0" w:line="240" w:lineRule="auto"/>
              <w:rPr>
                <w:b/>
                <w:color w:val="404040"/>
                <w:lang w:val="en-GB"/>
              </w:rPr>
            </w:pPr>
            <w:r>
              <w:rPr>
                <w:rFonts w:cs="MyriadPro-Regular"/>
                <w:color w:val="000000"/>
              </w:rPr>
              <w:t>ADEL  – Association for Development, Education and Labour</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Address</w:t>
            </w:r>
          </w:p>
        </w:tc>
        <w:tc>
          <w:tcPr>
            <w:tcW w:w="5839" w:type="dxa"/>
            <w:vAlign w:val="center"/>
          </w:tcPr>
          <w:p w:rsidR="00E33023" w:rsidRPr="00942C29" w:rsidRDefault="006021E0" w:rsidP="00FA5CC5">
            <w:pPr>
              <w:spacing w:after="0" w:line="240" w:lineRule="auto"/>
              <w:rPr>
                <w:color w:val="404040"/>
                <w:lang w:val="en-GB"/>
              </w:rPr>
            </w:pPr>
            <w:r>
              <w:rPr>
                <w:rFonts w:cs="MyriadPro-Regular"/>
                <w:color w:val="000000"/>
              </w:rPr>
              <w:t>Kalinciakova 1046/16</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City</w:t>
            </w:r>
          </w:p>
        </w:tc>
        <w:tc>
          <w:tcPr>
            <w:tcW w:w="5839" w:type="dxa"/>
            <w:vAlign w:val="center"/>
          </w:tcPr>
          <w:p w:rsidR="00E33023" w:rsidRPr="00942C29" w:rsidRDefault="006021E0" w:rsidP="00FA5CC5">
            <w:pPr>
              <w:spacing w:after="0" w:line="240" w:lineRule="auto"/>
              <w:rPr>
                <w:color w:val="404040"/>
                <w:lang w:val="en-GB"/>
              </w:rPr>
            </w:pPr>
            <w:proofErr w:type="spellStart"/>
            <w:r>
              <w:rPr>
                <w:color w:val="404040"/>
                <w:lang w:val="en-GB"/>
              </w:rPr>
              <w:t>Stropkov</w:t>
            </w:r>
            <w:proofErr w:type="spellEnd"/>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Post code:</w:t>
            </w:r>
          </w:p>
        </w:tc>
        <w:tc>
          <w:tcPr>
            <w:tcW w:w="5839" w:type="dxa"/>
            <w:vAlign w:val="center"/>
          </w:tcPr>
          <w:p w:rsidR="007C7A72" w:rsidRPr="00942C29" w:rsidRDefault="006021E0" w:rsidP="00FA5CC5">
            <w:pPr>
              <w:spacing w:after="0" w:line="240" w:lineRule="auto"/>
              <w:rPr>
                <w:color w:val="404040"/>
                <w:lang w:val="en-GB"/>
              </w:rPr>
            </w:pPr>
            <w:r>
              <w:rPr>
                <w:color w:val="404040"/>
                <w:lang w:val="en-GB"/>
              </w:rPr>
              <w:t>09101</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Country</w:t>
            </w:r>
          </w:p>
        </w:tc>
        <w:tc>
          <w:tcPr>
            <w:tcW w:w="5839" w:type="dxa"/>
            <w:vAlign w:val="center"/>
          </w:tcPr>
          <w:p w:rsidR="00E33023" w:rsidRPr="006021E0" w:rsidRDefault="006021E0" w:rsidP="00FA5CC5">
            <w:pPr>
              <w:spacing w:after="0" w:line="240" w:lineRule="auto"/>
              <w:rPr>
                <w:color w:val="404040"/>
                <w:lang w:val="en-GB"/>
              </w:rPr>
            </w:pPr>
            <w:r w:rsidRPr="006021E0">
              <w:rPr>
                <w:color w:val="404040"/>
                <w:lang w:val="en-GB"/>
              </w:rPr>
              <w:t>Slovakia</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Region</w:t>
            </w:r>
          </w:p>
        </w:tc>
        <w:tc>
          <w:tcPr>
            <w:tcW w:w="5839" w:type="dxa"/>
            <w:vAlign w:val="center"/>
          </w:tcPr>
          <w:p w:rsidR="00E33023" w:rsidRPr="00942C29" w:rsidRDefault="00E33023" w:rsidP="00FA5CC5">
            <w:pPr>
              <w:spacing w:after="0" w:line="240" w:lineRule="auto"/>
              <w:rPr>
                <w:color w:val="404040"/>
                <w:lang w:val="en-GB"/>
              </w:rPr>
            </w:pP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Email</w:t>
            </w:r>
          </w:p>
        </w:tc>
        <w:tc>
          <w:tcPr>
            <w:tcW w:w="5839" w:type="dxa"/>
            <w:vAlign w:val="center"/>
          </w:tcPr>
          <w:p w:rsidR="00E33023" w:rsidRPr="006021E0" w:rsidRDefault="006021E0" w:rsidP="00FA5CC5">
            <w:pPr>
              <w:spacing w:after="0" w:line="240" w:lineRule="auto"/>
              <w:rPr>
                <w:color w:val="404040"/>
                <w:lang w:val="en-GB"/>
              </w:rPr>
            </w:pPr>
            <w:r w:rsidRPr="006021E0">
              <w:rPr>
                <w:color w:val="404040"/>
                <w:lang w:val="en-GB"/>
              </w:rPr>
              <w:t>info@adelslovakia.org</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rFonts w:cs="MyriadPro-Regular"/>
                <w:color w:val="404040"/>
                <w:lang w:val="en-GB"/>
              </w:rPr>
            </w:pPr>
            <w:r w:rsidRPr="00942C29">
              <w:rPr>
                <w:rFonts w:cs="MyriadPro-Regular"/>
                <w:color w:val="404040"/>
                <w:lang w:val="en-GB"/>
              </w:rPr>
              <w:t>Webpage</w:t>
            </w:r>
          </w:p>
        </w:tc>
        <w:tc>
          <w:tcPr>
            <w:tcW w:w="5839" w:type="dxa"/>
            <w:vAlign w:val="center"/>
          </w:tcPr>
          <w:p w:rsidR="007C7A72" w:rsidRPr="00942C29" w:rsidRDefault="006021E0" w:rsidP="00FA5CC5">
            <w:pPr>
              <w:spacing w:after="0" w:line="240" w:lineRule="auto"/>
              <w:rPr>
                <w:color w:val="404040"/>
                <w:lang w:val="en-GB"/>
              </w:rPr>
            </w:pPr>
            <w:r>
              <w:rPr>
                <w:color w:val="404040"/>
                <w:lang w:val="en-GB"/>
              </w:rPr>
              <w:t>www.adelslovakia.org</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Facebook</w:t>
            </w:r>
          </w:p>
        </w:tc>
        <w:tc>
          <w:tcPr>
            <w:tcW w:w="5839" w:type="dxa"/>
            <w:vAlign w:val="center"/>
          </w:tcPr>
          <w:p w:rsidR="00E33023" w:rsidRPr="00942C29" w:rsidRDefault="006021E0" w:rsidP="00FA5CC5">
            <w:pPr>
              <w:spacing w:after="0" w:line="240" w:lineRule="auto"/>
              <w:rPr>
                <w:color w:val="404040"/>
                <w:lang w:val="en-GB"/>
              </w:rPr>
            </w:pPr>
            <w:hyperlink r:id="rId10" w:history="1">
              <w:r>
                <w:rPr>
                  <w:rStyle w:val="Internetovodkaz"/>
                  <w:rFonts w:ascii="Calibri" w:hAnsi="Calibri" w:cs="MyriadPro-Regular"/>
                </w:rPr>
                <w:t>https://www.facebook.com/AdelAssociationForDevelopmentEducationAndLabour</w:t>
              </w:r>
            </w:hyperlink>
            <w:r>
              <w:t xml:space="preserve"> </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proofErr w:type="spellStart"/>
            <w:r w:rsidRPr="00942C29">
              <w:rPr>
                <w:color w:val="404040"/>
                <w:lang w:val="en-GB"/>
              </w:rPr>
              <w:t>Otlas</w:t>
            </w:r>
            <w:proofErr w:type="spellEnd"/>
          </w:p>
        </w:tc>
        <w:tc>
          <w:tcPr>
            <w:tcW w:w="5839" w:type="dxa"/>
            <w:vAlign w:val="center"/>
          </w:tcPr>
          <w:p w:rsidR="00E33023" w:rsidRPr="00942C29" w:rsidRDefault="006021E0" w:rsidP="00FA5CC5">
            <w:pPr>
              <w:spacing w:after="0" w:line="240" w:lineRule="auto"/>
              <w:rPr>
                <w:color w:val="404040"/>
                <w:lang w:val="en-GB"/>
              </w:rPr>
            </w:pPr>
            <w:hyperlink r:id="rId11" w:history="1">
              <w:r>
                <w:rPr>
                  <w:rStyle w:val="Internetovodkaz"/>
                  <w:rFonts w:ascii="Calibri" w:hAnsi="Calibri" w:cs="MyriadPro-Regular"/>
                </w:rPr>
                <w:t>https://www.salto-youth.net/tools/otlas-partner-finding/organisation/a-d-e-l-association-for-development-education-and-labour.4770/</w:t>
              </w:r>
            </w:hyperlink>
            <w:r>
              <w:rPr>
                <w:rFonts w:cs="MyriadPro-Regular"/>
                <w:color w:val="000000"/>
              </w:rPr>
              <w:t xml:space="preserve">    </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PIC number</w:t>
            </w:r>
          </w:p>
        </w:tc>
        <w:tc>
          <w:tcPr>
            <w:tcW w:w="5839" w:type="dxa"/>
            <w:vAlign w:val="center"/>
          </w:tcPr>
          <w:p w:rsidR="00E33023" w:rsidRPr="00942C29" w:rsidRDefault="006021E0" w:rsidP="00FA5CC5">
            <w:pPr>
              <w:spacing w:after="0" w:line="240" w:lineRule="auto"/>
              <w:rPr>
                <w:color w:val="404040"/>
                <w:lang w:val="en-GB"/>
              </w:rPr>
            </w:pPr>
            <w:r>
              <w:rPr>
                <w:color w:val="404040"/>
                <w:lang w:val="en-GB"/>
              </w:rPr>
              <w:t>948243483</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type</w:t>
            </w:r>
          </w:p>
        </w:tc>
        <w:tc>
          <w:tcPr>
            <w:tcW w:w="5839" w:type="dxa"/>
            <w:vAlign w:val="center"/>
          </w:tcPr>
          <w:p w:rsidR="007C7A72" w:rsidRPr="00942C29" w:rsidRDefault="006021E0" w:rsidP="00FA5CC5">
            <w:pPr>
              <w:spacing w:after="0" w:line="240" w:lineRule="auto"/>
              <w:rPr>
                <w:color w:val="404040"/>
                <w:lang w:val="en-GB"/>
              </w:rPr>
            </w:pPr>
            <w:r>
              <w:rPr>
                <w:color w:val="404040"/>
                <w:lang w:val="en-GB"/>
              </w:rPr>
              <w:t>sending/coordinating</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number</w:t>
            </w:r>
          </w:p>
        </w:tc>
        <w:tc>
          <w:tcPr>
            <w:tcW w:w="5839" w:type="dxa"/>
            <w:vAlign w:val="center"/>
          </w:tcPr>
          <w:p w:rsidR="007C7A72" w:rsidRPr="00942C29" w:rsidRDefault="006021E0" w:rsidP="00866F86">
            <w:pPr>
              <w:spacing w:after="0" w:line="240" w:lineRule="auto"/>
              <w:rPr>
                <w:color w:val="404040"/>
                <w:lang w:val="en-GB"/>
              </w:rPr>
            </w:pPr>
            <w:r>
              <w:t>2014-1-SK02-KA110-0000414</w:t>
            </w:r>
          </w:p>
        </w:tc>
      </w:tr>
    </w:tbl>
    <w:p w:rsidR="00E33023" w:rsidRPr="00942C29" w:rsidRDefault="00E33023">
      <w:pPr>
        <w:rPr>
          <w:lang w:val="en-GB"/>
        </w:rPr>
      </w:pPr>
    </w:p>
    <w:tbl>
      <w:tblPr>
        <w:tblW w:w="9984"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176"/>
        <w:gridCol w:w="108"/>
        <w:gridCol w:w="2268"/>
        <w:gridCol w:w="1593"/>
        <w:gridCol w:w="5798"/>
        <w:gridCol w:w="41"/>
      </w:tblGrid>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Type of Organization</w:t>
            </w:r>
          </w:p>
        </w:tc>
        <w:tc>
          <w:tcPr>
            <w:tcW w:w="5839" w:type="dxa"/>
            <w:gridSpan w:val="2"/>
            <w:vAlign w:val="center"/>
          </w:tcPr>
          <w:p w:rsidR="00E33023" w:rsidRPr="00942C29" w:rsidRDefault="006021E0" w:rsidP="00FA5CC5">
            <w:pPr>
              <w:spacing w:after="0" w:line="240" w:lineRule="auto"/>
              <w:rPr>
                <w:color w:val="404040"/>
                <w:lang w:val="en-GB"/>
              </w:rPr>
            </w:pPr>
            <w:r>
              <w:rPr>
                <w:color w:val="404040"/>
                <w:lang w:val="en-GB"/>
              </w:rPr>
              <w:t>NGO</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public body?</w:t>
            </w:r>
          </w:p>
        </w:tc>
        <w:tc>
          <w:tcPr>
            <w:tcW w:w="5839" w:type="dxa"/>
            <w:gridSpan w:val="2"/>
            <w:vAlign w:val="center"/>
          </w:tcPr>
          <w:p w:rsidR="00E33023" w:rsidRPr="00942C29" w:rsidRDefault="006021E0" w:rsidP="00FA5CC5">
            <w:pPr>
              <w:spacing w:after="0" w:line="240" w:lineRule="auto"/>
              <w:rPr>
                <w:color w:val="404040"/>
                <w:lang w:val="en-GB"/>
              </w:rPr>
            </w:pPr>
            <w:r>
              <w:rPr>
                <w:color w:val="404040"/>
                <w:lang w:val="en-GB"/>
              </w:rPr>
              <w:t>NO</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non-profit?</w:t>
            </w:r>
          </w:p>
        </w:tc>
        <w:tc>
          <w:tcPr>
            <w:tcW w:w="5839" w:type="dxa"/>
            <w:gridSpan w:val="2"/>
            <w:vAlign w:val="center"/>
          </w:tcPr>
          <w:p w:rsidR="00E33023" w:rsidRPr="00942C29" w:rsidRDefault="006021E0" w:rsidP="00FA5CC5">
            <w:pPr>
              <w:spacing w:after="0" w:line="240" w:lineRule="auto"/>
              <w:rPr>
                <w:color w:val="404040"/>
                <w:lang w:val="en-GB"/>
              </w:rPr>
            </w:pPr>
            <w:r>
              <w:rPr>
                <w:color w:val="404040"/>
                <w:lang w:val="en-GB"/>
              </w:rPr>
              <w:t>YES</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rFonts w:cs="MyriadPro-Regular"/>
                <w:color w:val="404040"/>
                <w:lang w:val="en-GB"/>
              </w:rPr>
            </w:pPr>
            <w:r w:rsidRPr="00942C29">
              <w:rPr>
                <w:rFonts w:cs="MyriadPro-Regular"/>
                <w:color w:val="404040"/>
                <w:lang w:val="en-GB"/>
              </w:rPr>
              <w:t>Activity level</w:t>
            </w:r>
          </w:p>
        </w:tc>
        <w:tc>
          <w:tcPr>
            <w:tcW w:w="5839" w:type="dxa"/>
            <w:gridSpan w:val="2"/>
            <w:vAlign w:val="center"/>
          </w:tcPr>
          <w:p w:rsidR="00E33023" w:rsidRPr="00942C29" w:rsidRDefault="006021E0" w:rsidP="00FA5CC5">
            <w:pPr>
              <w:spacing w:after="0" w:line="240" w:lineRule="auto"/>
              <w:rPr>
                <w:color w:val="404040"/>
                <w:lang w:val="en-GB"/>
              </w:rPr>
            </w:pPr>
            <w:proofErr w:type="spellStart"/>
            <w:r>
              <w:rPr>
                <w:color w:val="404040"/>
                <w:lang w:val="en-GB"/>
              </w:rPr>
              <w:t>european</w:t>
            </w:r>
            <w:proofErr w:type="spellEnd"/>
          </w:p>
        </w:tc>
      </w:tr>
      <w:tr w:rsidR="00E33023" w:rsidRPr="00942C29" w:rsidTr="00395B68">
        <w:trPr>
          <w:gridBefore w:val="1"/>
          <w:wBefore w:w="176" w:type="dxa"/>
          <w:trHeight w:val="850"/>
          <w:jc w:val="center"/>
        </w:trPr>
        <w:tc>
          <w:tcPr>
            <w:tcW w:w="3969" w:type="dxa"/>
            <w:gridSpan w:val="3"/>
            <w:shd w:val="clear" w:color="auto" w:fill="C6D9F1"/>
          </w:tcPr>
          <w:p w:rsidR="00E33023" w:rsidRPr="00942C29" w:rsidRDefault="00E33023" w:rsidP="00FA5CC5">
            <w:pPr>
              <w:spacing w:after="0" w:line="240" w:lineRule="auto"/>
              <w:rPr>
                <w:color w:val="404040"/>
                <w:lang w:val="en-GB"/>
              </w:rPr>
            </w:pPr>
          </w:p>
          <w:p w:rsidR="00E33023" w:rsidRPr="00942C29" w:rsidRDefault="00E33023" w:rsidP="00FA5CC5">
            <w:pPr>
              <w:spacing w:after="0" w:line="240" w:lineRule="auto"/>
              <w:rPr>
                <w:color w:val="404040"/>
                <w:lang w:val="en-GB"/>
              </w:rPr>
            </w:pPr>
            <w:r w:rsidRPr="00942C29">
              <w:rPr>
                <w:color w:val="404040"/>
                <w:lang w:val="en-GB"/>
              </w:rPr>
              <w:t>Description of the organization</w:t>
            </w:r>
          </w:p>
        </w:tc>
        <w:tc>
          <w:tcPr>
            <w:tcW w:w="5839" w:type="dxa"/>
            <w:gridSpan w:val="2"/>
          </w:tcPr>
          <w:p w:rsidR="006021E0" w:rsidRDefault="006021E0" w:rsidP="006021E0">
            <w:pPr>
              <w:spacing w:after="0" w:line="240" w:lineRule="auto"/>
              <w:jc w:val="both"/>
            </w:pPr>
            <w:r>
              <w:rPr>
                <w:rFonts w:eastAsia="ECSquareSansPro-Regular"/>
              </w:rPr>
              <w:t xml:space="preserve">We are organization, which creates opportunities for young people who would like to be an active, try and learn something new and gain new experience and knowledge for personal and professional development. </w:t>
            </w:r>
            <w:r>
              <w:rPr>
                <w:rStyle w:val="hps"/>
              </w:rPr>
              <w:t>We believe</w:t>
            </w:r>
            <w:r>
              <w:t xml:space="preserve"> </w:t>
            </w:r>
            <w:r>
              <w:rPr>
                <w:rStyle w:val="hps"/>
              </w:rPr>
              <w:t>that young people</w:t>
            </w:r>
            <w:r>
              <w:t xml:space="preserve"> </w:t>
            </w:r>
            <w:r>
              <w:rPr>
                <w:rStyle w:val="hps"/>
              </w:rPr>
              <w:t>must become a</w:t>
            </w:r>
            <w:r>
              <w:t xml:space="preserve"> </w:t>
            </w:r>
            <w:r>
              <w:rPr>
                <w:rStyle w:val="hps"/>
              </w:rPr>
              <w:t>driving force</w:t>
            </w:r>
            <w:r>
              <w:t xml:space="preserve"> </w:t>
            </w:r>
            <w:r>
              <w:rPr>
                <w:rStyle w:val="hps"/>
              </w:rPr>
              <w:t>in building</w:t>
            </w:r>
            <w:r>
              <w:t xml:space="preserve"> </w:t>
            </w:r>
            <w:r>
              <w:rPr>
                <w:rStyle w:val="hps"/>
              </w:rPr>
              <w:t>the society in which</w:t>
            </w:r>
            <w:r>
              <w:t xml:space="preserve"> </w:t>
            </w:r>
            <w:r>
              <w:rPr>
                <w:rStyle w:val="hps"/>
              </w:rPr>
              <w:t>they live and</w:t>
            </w:r>
            <w:r>
              <w:t xml:space="preserve"> </w:t>
            </w:r>
            <w:r>
              <w:rPr>
                <w:rStyle w:val="hps"/>
              </w:rPr>
              <w:t>therefore</w:t>
            </w:r>
            <w:r>
              <w:t xml:space="preserve"> </w:t>
            </w:r>
            <w:r>
              <w:rPr>
                <w:rStyle w:val="hps"/>
              </w:rPr>
              <w:t>we</w:t>
            </w:r>
            <w:r>
              <w:t xml:space="preserve"> </w:t>
            </w:r>
            <w:r>
              <w:rPr>
                <w:rStyle w:val="hps"/>
              </w:rPr>
              <w:t>create</w:t>
            </w:r>
            <w:r>
              <w:t xml:space="preserve"> various </w:t>
            </w:r>
            <w:r>
              <w:rPr>
                <w:rStyle w:val="hps"/>
              </w:rPr>
              <w:t>opportunities</w:t>
            </w:r>
            <w:r>
              <w:t xml:space="preserve"> in order </w:t>
            </w:r>
            <w:r>
              <w:rPr>
                <w:rStyle w:val="hps"/>
              </w:rPr>
              <w:t>to</w:t>
            </w:r>
            <w:r>
              <w:t xml:space="preserve"> </w:t>
            </w:r>
            <w:r>
              <w:rPr>
                <w:rStyle w:val="hps"/>
              </w:rPr>
              <w:t>help shape</w:t>
            </w:r>
            <w:r>
              <w:t xml:space="preserve"> </w:t>
            </w:r>
            <w:r>
              <w:rPr>
                <w:rStyle w:val="hps"/>
              </w:rPr>
              <w:t>a generation that</w:t>
            </w:r>
            <w:r>
              <w:t xml:space="preserve"> </w:t>
            </w:r>
            <w:r>
              <w:rPr>
                <w:rStyle w:val="hps"/>
              </w:rPr>
              <w:t>is</w:t>
            </w:r>
            <w:r>
              <w:t xml:space="preserve"> </w:t>
            </w:r>
            <w:r>
              <w:rPr>
                <w:rStyle w:val="hps"/>
              </w:rPr>
              <w:t>determined to</w:t>
            </w:r>
            <w:r>
              <w:t xml:space="preserve"> </w:t>
            </w:r>
            <w:r>
              <w:rPr>
                <w:rStyle w:val="hps"/>
              </w:rPr>
              <w:t>change</w:t>
            </w:r>
            <w:r>
              <w:t xml:space="preserve"> </w:t>
            </w:r>
            <w:r>
              <w:rPr>
                <w:rStyle w:val="hps"/>
              </w:rPr>
              <w:t>our country and the world</w:t>
            </w:r>
            <w:r>
              <w:t xml:space="preserve"> </w:t>
            </w:r>
            <w:r>
              <w:rPr>
                <w:rStyle w:val="hps"/>
              </w:rPr>
              <w:t>for the better.</w:t>
            </w:r>
          </w:p>
          <w:p w:rsidR="006021E0" w:rsidRDefault="006021E0" w:rsidP="006021E0">
            <w:pPr>
              <w:spacing w:after="0" w:line="240" w:lineRule="auto"/>
              <w:jc w:val="both"/>
            </w:pPr>
            <w:r>
              <w:br/>
            </w:r>
            <w:r>
              <w:rPr>
                <w:rStyle w:val="hps"/>
              </w:rPr>
              <w:t>Our main goals</w:t>
            </w:r>
            <w:r>
              <w:t xml:space="preserve"> </w:t>
            </w:r>
            <w:r>
              <w:rPr>
                <w:rStyle w:val="hps"/>
              </w:rPr>
              <w:t>that</w:t>
            </w:r>
            <w:r>
              <w:t xml:space="preserve"> </w:t>
            </w:r>
            <w:r>
              <w:rPr>
                <w:rStyle w:val="hps"/>
              </w:rPr>
              <w:t>we promote with</w:t>
            </w:r>
            <w:r>
              <w:t xml:space="preserve"> </w:t>
            </w:r>
            <w:r>
              <w:rPr>
                <w:rStyle w:val="hps"/>
              </w:rPr>
              <w:t>a variety of projects</w:t>
            </w:r>
            <w:r>
              <w:t xml:space="preserve"> </w:t>
            </w:r>
            <w:r>
              <w:rPr>
                <w:rStyle w:val="hps"/>
              </w:rPr>
              <w:t>and</w:t>
            </w:r>
            <w:r>
              <w:t xml:space="preserve"> </w:t>
            </w:r>
            <w:r>
              <w:rPr>
                <w:rStyle w:val="hps"/>
              </w:rPr>
              <w:t>activities</w:t>
            </w:r>
            <w:r>
              <w:t xml:space="preserve"> </w:t>
            </w:r>
            <w:r>
              <w:rPr>
                <w:rStyle w:val="hps"/>
              </w:rPr>
              <w:t>are</w:t>
            </w:r>
            <w:r>
              <w:t>:</w:t>
            </w:r>
            <w:r>
              <w:br/>
              <w:t>- to increase employment of young people and to support their personal and professional development;</w:t>
            </w:r>
          </w:p>
          <w:p w:rsidR="006021E0" w:rsidRDefault="006021E0" w:rsidP="006021E0">
            <w:pPr>
              <w:spacing w:after="0" w:line="240" w:lineRule="auto"/>
              <w:jc w:val="both"/>
            </w:pPr>
            <w:r>
              <w:t xml:space="preserve">- to organize and </w:t>
            </w:r>
            <w:r>
              <w:rPr>
                <w:rStyle w:val="hps"/>
              </w:rPr>
              <w:t>mediate</w:t>
            </w:r>
            <w:r>
              <w:t xml:space="preserve"> </w:t>
            </w:r>
            <w:r>
              <w:rPr>
                <w:rStyle w:val="hps"/>
              </w:rPr>
              <w:t>training</w:t>
            </w:r>
            <w:r>
              <w:t xml:space="preserve">s, </w:t>
            </w:r>
            <w:r>
              <w:rPr>
                <w:rStyle w:val="hps"/>
              </w:rPr>
              <w:t>youth exchanges</w:t>
            </w:r>
            <w:r>
              <w:t xml:space="preserve">, seminars, study mobilities, </w:t>
            </w:r>
            <w:r>
              <w:rPr>
                <w:rStyle w:val="hps"/>
              </w:rPr>
              <w:t>internships and</w:t>
            </w:r>
            <w:r>
              <w:t xml:space="preserve"> </w:t>
            </w:r>
            <w:r>
              <w:rPr>
                <w:rStyle w:val="hps"/>
              </w:rPr>
              <w:t>volunteering</w:t>
            </w:r>
            <w:r>
              <w:t xml:space="preserve"> </w:t>
            </w:r>
            <w:r>
              <w:rPr>
                <w:rStyle w:val="hps"/>
              </w:rPr>
              <w:t>programs</w:t>
            </w:r>
            <w:r>
              <w:t xml:space="preserve"> </w:t>
            </w:r>
            <w:r>
              <w:rPr>
                <w:rStyle w:val="hps"/>
              </w:rPr>
              <w:t>abroad</w:t>
            </w:r>
            <w:r>
              <w:t>;</w:t>
            </w:r>
          </w:p>
          <w:p w:rsidR="006021E0" w:rsidRDefault="006021E0" w:rsidP="006021E0">
            <w:pPr>
              <w:spacing w:after="0" w:line="240" w:lineRule="auto"/>
              <w:jc w:val="both"/>
            </w:pPr>
            <w:r>
              <w:t xml:space="preserve">- to </w:t>
            </w:r>
            <w:r>
              <w:rPr>
                <w:rStyle w:val="hps"/>
              </w:rPr>
              <w:t>encourage</w:t>
            </w:r>
            <w:r>
              <w:t xml:space="preserve"> and promote </w:t>
            </w:r>
            <w:r>
              <w:rPr>
                <w:rStyle w:val="hps"/>
              </w:rPr>
              <w:t>active citizenship</w:t>
            </w:r>
            <w:r>
              <w:t xml:space="preserve">, civic </w:t>
            </w:r>
            <w:r>
              <w:rPr>
                <w:rStyle w:val="hps"/>
              </w:rPr>
              <w:t>participation</w:t>
            </w:r>
            <w:r>
              <w:t xml:space="preserve">, </w:t>
            </w:r>
            <w:r>
              <w:rPr>
                <w:rStyle w:val="hps"/>
              </w:rPr>
              <w:t xml:space="preserve">volunteering </w:t>
            </w:r>
            <w:r>
              <w:br/>
              <w:t xml:space="preserve">- to </w:t>
            </w:r>
            <w:r>
              <w:rPr>
                <w:rStyle w:val="hps"/>
              </w:rPr>
              <w:t>stimulate the creation</w:t>
            </w:r>
            <w:r>
              <w:t xml:space="preserve"> </w:t>
            </w:r>
            <w:r>
              <w:rPr>
                <w:rStyle w:val="hps"/>
              </w:rPr>
              <w:t>of new</w:t>
            </w:r>
            <w:r>
              <w:t xml:space="preserve"> </w:t>
            </w:r>
            <w:r>
              <w:rPr>
                <w:rStyle w:val="hps"/>
              </w:rPr>
              <w:t>and innovative ideas</w:t>
            </w:r>
            <w:r>
              <w:t xml:space="preserve"> </w:t>
            </w:r>
            <w:r>
              <w:rPr>
                <w:rStyle w:val="hps"/>
              </w:rPr>
              <w:t>as the basis for</w:t>
            </w:r>
            <w:r>
              <w:t xml:space="preserve"> </w:t>
            </w:r>
            <w:r>
              <w:rPr>
                <w:rStyle w:val="hps"/>
              </w:rPr>
              <w:t>entrepreneurial initiatives</w:t>
            </w:r>
            <w:r>
              <w:t xml:space="preserve"> </w:t>
            </w:r>
            <w:r>
              <w:rPr>
                <w:rStyle w:val="hps"/>
              </w:rPr>
              <w:t>of young people</w:t>
            </w:r>
            <w:r>
              <w:t xml:space="preserve">, to </w:t>
            </w:r>
            <w:r>
              <w:rPr>
                <w:rStyle w:val="hps"/>
              </w:rPr>
              <w:t>motivate them</w:t>
            </w:r>
            <w:r>
              <w:t xml:space="preserve"> </w:t>
            </w:r>
            <w:r>
              <w:rPr>
                <w:rStyle w:val="hps"/>
              </w:rPr>
              <w:t>and support</w:t>
            </w:r>
            <w:r>
              <w:t xml:space="preserve"> </w:t>
            </w:r>
            <w:r>
              <w:rPr>
                <w:rStyle w:val="hps"/>
              </w:rPr>
              <w:t>towards</w:t>
            </w:r>
            <w:r>
              <w:t xml:space="preserve"> </w:t>
            </w:r>
            <w:r>
              <w:rPr>
                <w:rStyle w:val="hps"/>
              </w:rPr>
              <w:t>his own business;</w:t>
            </w:r>
          </w:p>
          <w:p w:rsidR="006021E0" w:rsidRDefault="006021E0" w:rsidP="006021E0">
            <w:pPr>
              <w:spacing w:after="0" w:line="240" w:lineRule="auto"/>
              <w:jc w:val="both"/>
            </w:pPr>
            <w:r>
              <w:rPr>
                <w:rStyle w:val="hps"/>
              </w:rPr>
              <w:t xml:space="preserve">- </w:t>
            </w:r>
            <w:r>
              <w:t xml:space="preserve">to </w:t>
            </w:r>
            <w:r>
              <w:rPr>
                <w:rStyle w:val="hps"/>
              </w:rPr>
              <w:t>encourage the</w:t>
            </w:r>
            <w:r>
              <w:t xml:space="preserve"> </w:t>
            </w:r>
            <w:r>
              <w:rPr>
                <w:rStyle w:val="hps"/>
              </w:rPr>
              <w:t>responsible</w:t>
            </w:r>
            <w:r>
              <w:t xml:space="preserve"> </w:t>
            </w:r>
            <w:r>
              <w:rPr>
                <w:rStyle w:val="hps"/>
              </w:rPr>
              <w:t>attitude to the nature</w:t>
            </w:r>
            <w:r>
              <w:t xml:space="preserve"> </w:t>
            </w:r>
            <w:r>
              <w:rPr>
                <w:rStyle w:val="hps"/>
              </w:rPr>
              <w:t>and animals</w:t>
            </w:r>
            <w:r>
              <w:t xml:space="preserve">, </w:t>
            </w:r>
            <w:r>
              <w:rPr>
                <w:rStyle w:val="hps"/>
              </w:rPr>
              <w:t>promote a healthy lifestyle</w:t>
            </w:r>
            <w:r>
              <w:t xml:space="preserve"> </w:t>
            </w:r>
            <w:r>
              <w:rPr>
                <w:rStyle w:val="hps"/>
              </w:rPr>
              <w:t>and</w:t>
            </w:r>
            <w:r>
              <w:t xml:space="preserve"> </w:t>
            </w:r>
            <w:r>
              <w:rPr>
                <w:rStyle w:val="hps"/>
              </w:rPr>
              <w:t xml:space="preserve">protect the </w:t>
            </w:r>
            <w:r>
              <w:rPr>
                <w:rStyle w:val="hps"/>
              </w:rPr>
              <w:lastRenderedPageBreak/>
              <w:t>environment</w:t>
            </w:r>
            <w:r>
              <w:t>;</w:t>
            </w:r>
          </w:p>
          <w:p w:rsidR="006021E0" w:rsidRDefault="006021E0" w:rsidP="006021E0">
            <w:pPr>
              <w:spacing w:after="0" w:line="240" w:lineRule="auto"/>
              <w:jc w:val="both"/>
            </w:pPr>
            <w:r>
              <w:t>- to contribute to development of rural areas and disadvantaged regions and bring various educational opportunities to young people with fewer opportunities;</w:t>
            </w:r>
            <w:r>
              <w:br/>
              <w:t xml:space="preserve">- to </w:t>
            </w:r>
            <w:r>
              <w:rPr>
                <w:rStyle w:val="hps"/>
              </w:rPr>
              <w:t>endorse the elimination of</w:t>
            </w:r>
            <w:r>
              <w:t xml:space="preserve"> </w:t>
            </w:r>
            <w:r>
              <w:rPr>
                <w:rStyle w:val="hps"/>
              </w:rPr>
              <w:t>gender stereotypes, support integration of minorities (particularly Roma) and refugees into the society and promote equality</w:t>
            </w:r>
            <w:r>
              <w:t xml:space="preserve"> </w:t>
            </w:r>
            <w:r>
              <w:rPr>
                <w:rStyle w:val="hps"/>
              </w:rPr>
              <w:t>of opportunity for all</w:t>
            </w:r>
            <w:r>
              <w:t xml:space="preserve"> </w:t>
            </w:r>
            <w:r>
              <w:rPr>
                <w:rStyle w:val="hps"/>
              </w:rPr>
              <w:t>...</w:t>
            </w:r>
          </w:p>
          <w:p w:rsidR="0087039C" w:rsidRPr="00942C29" w:rsidRDefault="006021E0" w:rsidP="00B34DFA">
            <w:pPr>
              <w:pStyle w:val="Bezriadkovania"/>
              <w:jc w:val="both"/>
              <w:rPr>
                <w:color w:val="404040"/>
                <w:lang w:val="en-GB"/>
              </w:rPr>
            </w:pPr>
            <w:r>
              <w:rPr>
                <w:color w:val="404040"/>
                <w:lang w:val="en-GB"/>
              </w:rPr>
              <w:t>Organization was founded on April 2013.</w:t>
            </w:r>
          </w:p>
        </w:tc>
      </w:tr>
      <w:tr w:rsidR="00E3302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activities and experience of the organization in the areas relevant for this application?</w:t>
            </w:r>
          </w:p>
          <w:p w:rsidR="00D37773" w:rsidRPr="00942C29" w:rsidRDefault="00D37773" w:rsidP="00D37773">
            <w:pPr>
              <w:spacing w:after="0" w:line="240" w:lineRule="auto"/>
              <w:rPr>
                <w:i/>
                <w:color w:val="404040"/>
                <w:sz w:val="18"/>
                <w:szCs w:val="18"/>
                <w:lang w:val="en-GB"/>
              </w:rPr>
            </w:pPr>
          </w:p>
          <w:p w:rsidR="00E33023" w:rsidRPr="00942C29" w:rsidRDefault="00E33023" w:rsidP="00FA5CC5">
            <w:pPr>
              <w:spacing w:after="0" w:line="240" w:lineRule="auto"/>
              <w:rPr>
                <w:i/>
                <w:color w:val="404040"/>
                <w:sz w:val="18"/>
                <w:szCs w:val="18"/>
                <w:lang w:val="en-GB"/>
              </w:rPr>
            </w:pPr>
          </w:p>
        </w:tc>
        <w:tc>
          <w:tcPr>
            <w:tcW w:w="5839" w:type="dxa"/>
            <w:gridSpan w:val="2"/>
            <w:vAlign w:val="center"/>
          </w:tcPr>
          <w:p w:rsidR="006021E0" w:rsidRDefault="006021E0" w:rsidP="006021E0">
            <w:pPr>
              <w:spacing w:after="0" w:line="240" w:lineRule="auto"/>
              <w:jc w:val="both"/>
              <w:rPr>
                <w:rFonts w:cs="WineTahoma"/>
                <w:lang w:eastAsia="sk-SK"/>
              </w:rPr>
            </w:pPr>
            <w:r>
              <w:rPr>
                <w:rFonts w:cs="MyriadPro-Regular"/>
              </w:rPr>
              <w:t xml:space="preserve">We are active in the field of youth and adult education as holders but also as partners of different projects in our country and abroad. </w:t>
            </w:r>
            <w:r>
              <w:rPr>
                <w:rFonts w:cs="WineTahoma"/>
                <w:lang w:eastAsia="sk-SK"/>
              </w:rPr>
              <w:t xml:space="preserve">We work both, on local and international level and our activities and projects include on international level: youth exchanges, trainings, seminars, conferences, simulations of international organizations.  </w:t>
            </w:r>
          </w:p>
          <w:p w:rsidR="006021E0" w:rsidRDefault="006021E0" w:rsidP="006021E0">
            <w:pPr>
              <w:spacing w:after="0" w:line="240" w:lineRule="auto"/>
              <w:jc w:val="both"/>
              <w:rPr>
                <w:rFonts w:ascii="Century Gothic" w:hAnsi="Century Gothic"/>
              </w:rPr>
            </w:pPr>
          </w:p>
          <w:p w:rsidR="006021E0" w:rsidRDefault="006021E0" w:rsidP="006021E0">
            <w:pPr>
              <w:spacing w:after="0" w:line="240" w:lineRule="auto"/>
              <w:jc w:val="both"/>
              <w:rPr>
                <w:rFonts w:cs="WineTahoma"/>
                <w:lang w:eastAsia="sk-SK"/>
              </w:rPr>
            </w:pPr>
            <w:r>
              <w:rPr>
                <w:rFonts w:cs="WineTahoma"/>
                <w:lang w:eastAsia="sk-SK"/>
              </w:rPr>
              <w:t>We have accreditation as sending and coordinating EVS organization and plan to apply soon as hosting organization this year as well. On local level, we organize: various workshops (focused on personal development, project writing, related to current events such as migration), discussions (e.g. with successful entrepreneurs, mayors, travelers, former EVS volunteers or other interesting people), sport competitions, cultural events, art contests, screening documentary movies, creation and promotion of volunteering activities, English conversations etc.</w:t>
            </w:r>
            <w:r>
              <w:t xml:space="preserve"> </w:t>
            </w:r>
            <w:r>
              <w:rPr>
                <w:rFonts w:cs="WineTahoma"/>
                <w:lang w:eastAsia="sk-SK"/>
              </w:rPr>
              <w:t xml:space="preserve">We offer also individual mentoring and share information and advices about various opportunities available for young people such as study mobilities, internships, EVS, Erasmus for Young Entrepreneurs etc. </w:t>
            </w:r>
          </w:p>
          <w:p w:rsidR="006021E0" w:rsidRDefault="006021E0" w:rsidP="006021E0">
            <w:pPr>
              <w:spacing w:after="0" w:line="240" w:lineRule="auto"/>
              <w:jc w:val="both"/>
              <w:rPr>
                <w:rFonts w:cs="WineTahoma"/>
                <w:lang w:eastAsia="sk-SK"/>
              </w:rPr>
            </w:pPr>
          </w:p>
          <w:p w:rsidR="006021E0" w:rsidRDefault="006021E0" w:rsidP="006021E0">
            <w:pPr>
              <w:autoSpaceDE w:val="0"/>
              <w:autoSpaceDN w:val="0"/>
              <w:adjustRightInd w:val="0"/>
              <w:spacing w:after="0" w:line="240" w:lineRule="auto"/>
              <w:jc w:val="both"/>
              <w:rPr>
                <w:rFonts w:cs="WineTahoma"/>
                <w:lang w:eastAsia="sk-SK"/>
              </w:rPr>
            </w:pPr>
            <w:r>
              <w:t>Recently, w</w:t>
            </w:r>
            <w:r>
              <w:rPr>
                <w:rFonts w:cs="WineTahoma"/>
                <w:lang w:eastAsia="sk-SK"/>
              </w:rPr>
              <w:t xml:space="preserve">e also started to work with refugees (volunteering activities and interviews with them in order to find out their stories, problems and needs and to share them with public in order to create more open and intercultural society). Our organization is also involved in the project “European Everyday of Sport” which aim is to encourage participation in sport and physical activity especially by supporting the implementation of the European Week of Sport. </w:t>
            </w:r>
          </w:p>
          <w:p w:rsidR="006021E0" w:rsidRDefault="006021E0" w:rsidP="006021E0">
            <w:pPr>
              <w:autoSpaceDE w:val="0"/>
              <w:autoSpaceDN w:val="0"/>
              <w:adjustRightInd w:val="0"/>
              <w:spacing w:after="0" w:line="240" w:lineRule="auto"/>
              <w:jc w:val="both"/>
              <w:rPr>
                <w:rFonts w:cs="WineTahoma"/>
                <w:lang w:eastAsia="sk-SK"/>
              </w:rPr>
            </w:pPr>
          </w:p>
          <w:p w:rsidR="006021E0" w:rsidRDefault="006021E0" w:rsidP="006021E0">
            <w:pPr>
              <w:spacing w:after="0" w:line="240" w:lineRule="auto"/>
              <w:jc w:val="both"/>
            </w:pPr>
            <w:r>
              <w:rPr>
                <w:rFonts w:cs="WineTahoma"/>
                <w:lang w:eastAsia="sk-SK"/>
              </w:rPr>
              <w:t xml:space="preserve">Our primary target group are young people between 13 – 30 years old. We cover broad scale of topics according to what our members and target group find interesting (e.g. youth participation, </w:t>
            </w:r>
            <w:bookmarkStart w:id="2" w:name="__DdeLink__1459_375047786"/>
            <w:r>
              <w:rPr>
                <w:rFonts w:cs="WineTahoma"/>
                <w:lang w:eastAsia="sk-SK"/>
              </w:rPr>
              <w:t>intercultural</w:t>
            </w:r>
            <w:bookmarkEnd w:id="2"/>
            <w:r>
              <w:rPr>
                <w:rFonts w:cs="WineTahoma"/>
                <w:lang w:eastAsia="sk-SK"/>
              </w:rPr>
              <w:t xml:space="preserve"> dialogue, active citizenship, entrepreneurship, sport, healthy lifestyle, peace-building, but also art and culture). All our projects and activities are based on the approaches of non-formal education, experiential and intercultural learning, social inclusion and active participation.</w:t>
            </w:r>
            <w:r>
              <w:t xml:space="preserve"> </w:t>
            </w:r>
          </w:p>
          <w:p w:rsidR="006021E0" w:rsidRDefault="006021E0" w:rsidP="006021E0">
            <w:pPr>
              <w:spacing w:after="0" w:line="240" w:lineRule="auto"/>
              <w:jc w:val="both"/>
            </w:pPr>
          </w:p>
          <w:p w:rsidR="006021E0" w:rsidRDefault="006021E0" w:rsidP="006021E0">
            <w:pPr>
              <w:spacing w:after="0" w:line="240" w:lineRule="auto"/>
              <w:jc w:val="both"/>
              <w:rPr>
                <w:rFonts w:cs="WineTahoma"/>
                <w:lang w:eastAsia="sk-SK"/>
              </w:rPr>
            </w:pPr>
            <w:r>
              <w:t xml:space="preserve">We have offices in Stropkov, but also in Bratislava and we organize various activities around whole Slovakia. </w:t>
            </w:r>
          </w:p>
          <w:p w:rsidR="0087039C" w:rsidRDefault="0087039C" w:rsidP="00942C29">
            <w:pPr>
              <w:spacing w:after="0" w:line="240" w:lineRule="auto"/>
              <w:jc w:val="both"/>
              <w:rPr>
                <w:rFonts w:cs="Arial"/>
                <w:color w:val="404040"/>
                <w:shd w:val="clear" w:color="auto" w:fill="FFFFFF"/>
                <w:lang w:val="en-GB"/>
              </w:rPr>
            </w:pPr>
          </w:p>
          <w:p w:rsidR="00F2619F" w:rsidRPr="00942C29" w:rsidRDefault="00F2619F" w:rsidP="00942C29">
            <w:pPr>
              <w:spacing w:after="0" w:line="240" w:lineRule="auto"/>
              <w:jc w:val="both"/>
              <w:rPr>
                <w:rFonts w:cs="Arial"/>
                <w:color w:val="404040"/>
                <w:shd w:val="clear" w:color="auto" w:fill="FFFFFF"/>
                <w:lang w:val="en-GB"/>
              </w:rPr>
            </w:pPr>
            <w:r>
              <w:rPr>
                <w:rFonts w:cs="Arial"/>
                <w:color w:val="404040"/>
                <w:shd w:val="clear" w:color="auto" w:fill="FFFFFF"/>
                <w:lang w:val="en-GB"/>
              </w:rPr>
              <w:t>We got approved 10 projects supported from Erasmus</w:t>
            </w:r>
            <w:proofErr w:type="gramStart"/>
            <w:r>
              <w:rPr>
                <w:rFonts w:cs="Arial"/>
                <w:color w:val="404040"/>
                <w:shd w:val="clear" w:color="auto" w:fill="FFFFFF"/>
                <w:lang w:val="en-GB"/>
              </w:rPr>
              <w:t>+  and</w:t>
            </w:r>
            <w:proofErr w:type="gramEnd"/>
            <w:r>
              <w:rPr>
                <w:rFonts w:cs="Arial"/>
                <w:color w:val="404040"/>
                <w:shd w:val="clear" w:color="auto" w:fill="FFFFFF"/>
                <w:lang w:val="en-GB"/>
              </w:rPr>
              <w:t xml:space="preserve"> were partners of around 265projects abroad. </w:t>
            </w:r>
          </w:p>
        </w:tc>
      </w:tr>
      <w:tr w:rsidR="00D3777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skills and expertise of key staff/person involved in this application?</w:t>
            </w:r>
          </w:p>
          <w:p w:rsidR="00D37773" w:rsidRPr="00942C29" w:rsidRDefault="00D37773" w:rsidP="00D37773">
            <w:pPr>
              <w:ind w:left="-180"/>
              <w:jc w:val="both"/>
              <w:rPr>
                <w:lang w:val="en-GB"/>
              </w:rPr>
            </w:pPr>
          </w:p>
        </w:tc>
        <w:tc>
          <w:tcPr>
            <w:tcW w:w="5839" w:type="dxa"/>
            <w:gridSpan w:val="2"/>
            <w:vAlign w:val="center"/>
          </w:tcPr>
          <w:p w:rsidR="0013170A" w:rsidRDefault="0013170A" w:rsidP="0013170A">
            <w:pPr>
              <w:spacing w:after="0" w:line="240" w:lineRule="auto"/>
              <w:jc w:val="both"/>
            </w:pPr>
            <w:r>
              <w:t xml:space="preserve">Our team consists of several youth workers and youth leaders with various profiles. </w:t>
            </w:r>
            <w:r>
              <w:rPr>
                <w:rFonts w:cs="MyriadPro-Regular"/>
              </w:rPr>
              <w:t>Management of our NGO has over 5 years of experience in NGO sector. We are experienced in preparing/ organizing and training different kind of projects and events.  We have also broad experience with coordinating projects, communication with partners, selection of participants, preparation of participants for taking part in the projects, travel arrangements, assisting in logistic support and carrying out visibility and dissemination activities.</w:t>
            </w:r>
            <w:r>
              <w:t xml:space="preserve"> </w:t>
            </w:r>
          </w:p>
          <w:p w:rsidR="0013170A" w:rsidRDefault="0013170A" w:rsidP="0013170A">
            <w:pPr>
              <w:spacing w:after="0" w:line="240" w:lineRule="auto"/>
              <w:jc w:val="both"/>
            </w:pPr>
          </w:p>
          <w:p w:rsidR="0013170A" w:rsidRDefault="0013170A" w:rsidP="0013170A">
            <w:pPr>
              <w:spacing w:after="0" w:line="240" w:lineRule="auto"/>
              <w:jc w:val="both"/>
            </w:pPr>
          </w:p>
          <w:p w:rsidR="00395B68" w:rsidRPr="0087039C" w:rsidRDefault="0013170A" w:rsidP="0013170A">
            <w:pPr>
              <w:spacing w:after="0" w:line="240" w:lineRule="auto"/>
              <w:jc w:val="both"/>
              <w:rPr>
                <w:rFonts w:cs="Arial"/>
                <w:color w:val="404040"/>
                <w:highlight w:val="yellow"/>
                <w:shd w:val="clear" w:color="auto" w:fill="FFFFFF"/>
                <w:lang w:val="en-GB"/>
              </w:rPr>
            </w:pPr>
            <w:r>
              <w:t>Maria Kohutova is Master´s student of European studies in Masaryk University. She has various working experience as she was an intern at the Ministry of Foreign Affairs of Slovak Republic and in UN in Vienna. She also worked for several NGOs where she was responsible for communication with media and graphic design. Currently, she is mainly focused on Balkan region and security issues. That´s why she is a coordinator of projects aimed at migration issue  - one organized at high school among pupils and the other one with migrants in Slovakia themselves. Furthermore, she has also experience with Erasmus+ projects as she took part in youth exchange and training course as well. Her main tasks in our NGO are communication with partners and coordination of projects.</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Before w:val="2"/>
          <w:gridAfter w:val="1"/>
          <w:wBefore w:w="284" w:type="dxa"/>
          <w:wAfter w:w="41" w:type="dxa"/>
          <w:trHeight w:val="315"/>
        </w:trPr>
        <w:tc>
          <w:tcPr>
            <w:tcW w:w="9659" w:type="dxa"/>
            <w:gridSpan w:val="3"/>
            <w:tcBorders>
              <w:left w:val="nil"/>
              <w:bottom w:val="single" w:sz="4" w:space="0" w:color="auto"/>
              <w:right w:val="nil"/>
            </w:tcBorders>
            <w:vAlign w:val="center"/>
          </w:tcPr>
          <w:p w:rsidR="00395B68" w:rsidRPr="00942C29" w:rsidRDefault="00395B68" w:rsidP="00E545DC">
            <w:pPr>
              <w:jc w:val="both"/>
              <w:rPr>
                <w:rFonts w:cs="Tahoma"/>
                <w:bCs/>
                <w:i/>
                <w:sz w:val="20"/>
                <w:szCs w:val="20"/>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392"/>
        </w:trPr>
        <w:tc>
          <w:tcPr>
            <w:tcW w:w="2552" w:type="dxa"/>
            <w:gridSpan w:val="3"/>
            <w:tcBorders>
              <w:top w:val="single" w:sz="4" w:space="0" w:color="auto"/>
            </w:tcBorders>
            <w:vAlign w:val="center"/>
          </w:tcPr>
          <w:p w:rsidR="00395B68" w:rsidRPr="00942C29" w:rsidRDefault="00395B68" w:rsidP="00E545DC">
            <w:pPr>
              <w:rPr>
                <w:rFonts w:cs="Tahoma"/>
                <w:b/>
                <w:bCs/>
                <w:sz w:val="20"/>
                <w:szCs w:val="20"/>
                <w:lang w:val="en-GB"/>
              </w:rPr>
            </w:pPr>
            <w:r w:rsidRPr="00942C29">
              <w:rPr>
                <w:rFonts w:cs="Tahoma"/>
                <w:b/>
                <w:bCs/>
                <w:sz w:val="20"/>
                <w:szCs w:val="20"/>
                <w:lang w:val="en-GB"/>
              </w:rPr>
              <w:t>Name of staff member</w:t>
            </w:r>
          </w:p>
        </w:tc>
        <w:tc>
          <w:tcPr>
            <w:tcW w:w="7391" w:type="dxa"/>
            <w:gridSpan w:val="2"/>
            <w:tcBorders>
              <w:top w:val="single" w:sz="4" w:space="0" w:color="auto"/>
            </w:tcBorders>
            <w:vAlign w:val="center"/>
          </w:tcPr>
          <w:p w:rsidR="00395B68" w:rsidRPr="00942C29" w:rsidRDefault="00395B68" w:rsidP="00395B68">
            <w:pPr>
              <w:jc w:val="both"/>
              <w:rPr>
                <w:rFonts w:cs="Tahoma"/>
                <w:b/>
                <w:bCs/>
                <w:sz w:val="20"/>
                <w:szCs w:val="20"/>
                <w:lang w:val="en-GB"/>
              </w:rPr>
            </w:pPr>
            <w:r w:rsidRPr="00942C29">
              <w:rPr>
                <w:rFonts w:cs="Tahoma"/>
                <w:b/>
                <w:bCs/>
                <w:sz w:val="20"/>
                <w:szCs w:val="20"/>
                <w:lang w:val="en-GB"/>
              </w:rPr>
              <w:t xml:space="preserve"> Summary of relevant skills and experience</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395B68" w:rsidRPr="00942C29" w:rsidRDefault="0013170A" w:rsidP="00E545DC">
            <w:pPr>
              <w:rPr>
                <w:rFonts w:cs="Tahoma"/>
                <w:bCs/>
                <w:lang w:val="en-GB"/>
              </w:rPr>
            </w:pPr>
            <w:proofErr w:type="spellStart"/>
            <w:r>
              <w:rPr>
                <w:rFonts w:cs="Tahoma"/>
                <w:bCs/>
                <w:lang w:val="en-GB"/>
              </w:rPr>
              <w:t>Lenka</w:t>
            </w:r>
            <w:proofErr w:type="spellEnd"/>
            <w:r>
              <w:rPr>
                <w:rFonts w:cs="Tahoma"/>
                <w:bCs/>
                <w:lang w:val="en-GB"/>
              </w:rPr>
              <w:t xml:space="preserve"> </w:t>
            </w:r>
            <w:proofErr w:type="spellStart"/>
            <w:r>
              <w:rPr>
                <w:rFonts w:cs="Tahoma"/>
                <w:bCs/>
                <w:lang w:val="en-GB"/>
              </w:rPr>
              <w:t>Curillova</w:t>
            </w:r>
            <w:proofErr w:type="spellEnd"/>
          </w:p>
        </w:tc>
        <w:tc>
          <w:tcPr>
            <w:tcW w:w="7391" w:type="dxa"/>
            <w:gridSpan w:val="2"/>
            <w:vAlign w:val="center"/>
          </w:tcPr>
          <w:p w:rsidR="00395B68" w:rsidRPr="0087039C" w:rsidRDefault="0013170A" w:rsidP="00E545DC">
            <w:pPr>
              <w:jc w:val="both"/>
              <w:rPr>
                <w:rFonts w:cs="Tahoma"/>
                <w:bCs/>
                <w:highlight w:val="yellow"/>
                <w:lang w:val="en-GB"/>
              </w:rPr>
            </w:pPr>
            <w:r>
              <w:t>She i</w:t>
            </w:r>
            <w:r>
              <w:t xml:space="preserve">s Executive Director of the organization. She holds Master degree in Political sciences and currently doing her PhD in European Studies. As part of her PhD, she is also teaching various subjects and within her research focusing on European youth policy. Having personal experience of being EVS volunteer in Macedonia, participated in many various trainings, youth exchanges, conferences, with strong knowledge in the field of project and financial management gained through preparation and implementation various projects (Erasmus+, YiA Programme, national grants). She was also chosen to represent Slovakia as OSCE Youth Ambassador and worked on OSCE Youth Action Plan. </w:t>
            </w:r>
            <w:r>
              <w:rPr>
                <w:rFonts w:eastAsia="Times New Roman" w:cs="Helvetica"/>
                <w:color w:val="141823"/>
                <w:lang w:eastAsia="sk-SK"/>
              </w:rPr>
              <w:t xml:space="preserve"> She also participated recently in Professional Fellows Programme in U.S. focused on sustaining civic participation in minority communities.</w:t>
            </w:r>
          </w:p>
        </w:tc>
      </w:tr>
      <w:tr w:rsidR="00942C29"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942C29" w:rsidRPr="00942C29" w:rsidRDefault="0013170A" w:rsidP="00E545DC">
            <w:pPr>
              <w:rPr>
                <w:rFonts w:cs="Tahoma"/>
                <w:bCs/>
                <w:lang w:val="en-GB"/>
              </w:rPr>
            </w:pPr>
            <w:r>
              <w:rPr>
                <w:rFonts w:cs="Tahoma"/>
                <w:bCs/>
                <w:lang w:val="en-GB"/>
              </w:rPr>
              <w:t xml:space="preserve">Lucia </w:t>
            </w:r>
            <w:proofErr w:type="spellStart"/>
            <w:r>
              <w:rPr>
                <w:rFonts w:cs="Tahoma"/>
                <w:bCs/>
                <w:lang w:val="en-GB"/>
              </w:rPr>
              <w:t>Svata</w:t>
            </w:r>
            <w:proofErr w:type="spellEnd"/>
          </w:p>
        </w:tc>
        <w:tc>
          <w:tcPr>
            <w:tcW w:w="7391" w:type="dxa"/>
            <w:gridSpan w:val="2"/>
            <w:vAlign w:val="center"/>
          </w:tcPr>
          <w:p w:rsidR="0013170A" w:rsidRDefault="0013170A" w:rsidP="0013170A">
            <w:pPr>
              <w:spacing w:after="0" w:line="240" w:lineRule="auto"/>
              <w:jc w:val="both"/>
              <w:rPr>
                <w:rFonts w:eastAsia="Century Gothic"/>
              </w:rPr>
            </w:pPr>
            <w:r>
              <w:t>Lucia Svata is  positive, eco-friendly, motivated women with many experience particularly from private sector. She holds Master degree in Business Economics and has experience with her own entrepreneurship. Lucia has developed strong sense of teamwork, coordination and management skills. She has experience with  with communications with partners, coordinating projects and arrange travel for participants.</w:t>
            </w:r>
          </w:p>
          <w:p w:rsidR="00942C29" w:rsidRPr="00942C29" w:rsidRDefault="00942C29" w:rsidP="00E545DC">
            <w:pPr>
              <w:jc w:val="both"/>
              <w:rPr>
                <w:rFonts w:cs="Tahoma"/>
                <w:bCs/>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611"/>
        </w:trPr>
        <w:tc>
          <w:tcPr>
            <w:tcW w:w="2552" w:type="dxa"/>
            <w:gridSpan w:val="3"/>
            <w:vAlign w:val="center"/>
          </w:tcPr>
          <w:p w:rsidR="00395B68" w:rsidRPr="00942C29" w:rsidRDefault="0013170A" w:rsidP="00E545DC">
            <w:pPr>
              <w:rPr>
                <w:rFonts w:cs="Tahoma"/>
                <w:bCs/>
                <w:lang w:val="en-GB"/>
              </w:rPr>
            </w:pPr>
            <w:r>
              <w:rPr>
                <w:rFonts w:cs="Tahoma"/>
                <w:bCs/>
                <w:lang w:val="en-GB"/>
              </w:rPr>
              <w:t xml:space="preserve">Maria </w:t>
            </w:r>
            <w:proofErr w:type="spellStart"/>
            <w:r>
              <w:rPr>
                <w:rFonts w:cs="Tahoma"/>
                <w:bCs/>
                <w:lang w:val="en-GB"/>
              </w:rPr>
              <w:t>Kohutova</w:t>
            </w:r>
            <w:proofErr w:type="spellEnd"/>
          </w:p>
        </w:tc>
        <w:tc>
          <w:tcPr>
            <w:tcW w:w="7391" w:type="dxa"/>
            <w:gridSpan w:val="2"/>
            <w:vAlign w:val="center"/>
          </w:tcPr>
          <w:p w:rsidR="00395B68" w:rsidRPr="00942C29" w:rsidRDefault="0013170A" w:rsidP="00E545DC">
            <w:pPr>
              <w:jc w:val="both"/>
              <w:rPr>
                <w:rFonts w:cs="Tahoma"/>
                <w:bCs/>
                <w:lang w:val="en-GB"/>
              </w:rPr>
            </w:pPr>
            <w:r>
              <w:t xml:space="preserve">She </w:t>
            </w:r>
            <w:r>
              <w:t xml:space="preserve">is Master´s student of European studies in Masaryk University. She has various working experience as she was an intern at the Ministry of Foreign Affairs of Slovak Republic and in UN in Vienna. She also worked for several NGOs where she was responsible for communication with media and graphic </w:t>
            </w:r>
            <w:r>
              <w:lastRenderedPageBreak/>
              <w:t>design. Currently, she is mainly focused on Balkan region and security issues. That´s why she is a coordinator of projects aimed at migration issue  - one organized at high school among pupils and the other one with migrants in Slovakia themselves. Furthermore, she has also experience with Erasmus+ projects as she took part in youth exchange and training course as well. Her main tasks in our NGO are communication with partners and coordination of projects.</w:t>
            </w:r>
          </w:p>
        </w:tc>
      </w:tr>
    </w:tbl>
    <w:p w:rsidR="00E33023" w:rsidRDefault="00E33023">
      <w:pPr>
        <w:rPr>
          <w:sz w:val="16"/>
          <w:szCs w:val="16"/>
          <w:lang w:val="en-GB"/>
        </w:rPr>
      </w:pPr>
    </w:p>
    <w:p w:rsidR="00B34DFA" w:rsidRPr="00942C29" w:rsidRDefault="00B34DFA">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Contact person</w:t>
            </w:r>
          </w:p>
        </w:tc>
        <w:tc>
          <w:tcPr>
            <w:tcW w:w="5839" w:type="dxa"/>
            <w:vAlign w:val="center"/>
          </w:tcPr>
          <w:p w:rsidR="00395B68" w:rsidRPr="00942C29" w:rsidRDefault="00395B68" w:rsidP="00E545DC">
            <w:pPr>
              <w:spacing w:after="0" w:line="240" w:lineRule="auto"/>
              <w:rPr>
                <w:color w:val="404040"/>
                <w:lang w:val="en-GB"/>
              </w:rPr>
            </w:pP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395B68" w:rsidRPr="00942C29" w:rsidRDefault="0013170A" w:rsidP="0013170A">
            <w:pPr>
              <w:spacing w:after="0" w:line="240" w:lineRule="auto"/>
              <w:rPr>
                <w:color w:val="404040"/>
                <w:lang w:val="en-GB"/>
              </w:rPr>
            </w:pPr>
            <w:r>
              <w:rPr>
                <w:color w:val="404040"/>
                <w:lang w:val="en-GB"/>
              </w:rPr>
              <w:t xml:space="preserve">Ms </w:t>
            </w:r>
            <w:proofErr w:type="spellStart"/>
            <w:r>
              <w:rPr>
                <w:color w:val="404040"/>
                <w:lang w:val="en-GB"/>
              </w:rPr>
              <w:t>Kohutova</w:t>
            </w:r>
            <w:proofErr w:type="spellEnd"/>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rFonts w:cs="MyriadPro-Regular"/>
                <w:color w:val="404040"/>
                <w:lang w:val="en-GB"/>
              </w:rPr>
              <w:t>First Name</w:t>
            </w:r>
          </w:p>
        </w:tc>
        <w:tc>
          <w:tcPr>
            <w:tcW w:w="5839" w:type="dxa"/>
            <w:vAlign w:val="center"/>
          </w:tcPr>
          <w:p w:rsidR="00395B68" w:rsidRPr="00942C29" w:rsidRDefault="0013170A" w:rsidP="00E545DC">
            <w:pPr>
              <w:spacing w:after="0" w:line="240" w:lineRule="auto"/>
              <w:rPr>
                <w:color w:val="404040"/>
                <w:lang w:val="en-GB"/>
              </w:rPr>
            </w:pPr>
            <w:r>
              <w:rPr>
                <w:color w:val="404040"/>
                <w:lang w:val="en-GB"/>
              </w:rPr>
              <w:t>Maria</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395B68" w:rsidRPr="00942C29" w:rsidRDefault="0013170A" w:rsidP="00E545DC">
            <w:pPr>
              <w:spacing w:after="0" w:line="240" w:lineRule="auto"/>
              <w:rPr>
                <w:color w:val="404040"/>
                <w:lang w:val="en-GB"/>
              </w:rPr>
            </w:pPr>
            <w:r>
              <w:rPr>
                <w:color w:val="404040"/>
                <w:lang w:val="en-GB"/>
              </w:rPr>
              <w:t>Project Manager</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395B68" w:rsidRPr="00942C29" w:rsidRDefault="0013170A" w:rsidP="00E545DC">
            <w:pPr>
              <w:spacing w:after="0" w:line="240" w:lineRule="auto"/>
              <w:rPr>
                <w:color w:val="404040"/>
                <w:lang w:val="en-GB"/>
              </w:rPr>
            </w:pPr>
            <w:r>
              <w:rPr>
                <w:color w:val="404040"/>
                <w:lang w:val="en-GB"/>
              </w:rPr>
              <w:t>partnership@adelslovakia.org</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395B68" w:rsidRPr="00942C29" w:rsidRDefault="0013170A" w:rsidP="00E545DC">
            <w:pPr>
              <w:spacing w:after="0" w:line="240" w:lineRule="auto"/>
              <w:rPr>
                <w:color w:val="404040"/>
                <w:lang w:val="en-GB"/>
              </w:rPr>
            </w:pPr>
            <w:r>
              <w:rPr>
                <w:color w:val="404040"/>
                <w:lang w:val="en-GB"/>
              </w:rPr>
              <w:t>+421902730948</w:t>
            </w:r>
          </w:p>
        </w:tc>
      </w:tr>
    </w:tbl>
    <w:p w:rsidR="00395B68" w:rsidRPr="00942C29" w:rsidRDefault="00395B68">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395B68">
            <w:pPr>
              <w:spacing w:after="0" w:line="240" w:lineRule="auto"/>
              <w:rPr>
                <w:color w:val="404040"/>
                <w:lang w:val="en-GB"/>
              </w:rPr>
            </w:pPr>
            <w:r w:rsidRPr="00942C29">
              <w:rPr>
                <w:color w:val="404040"/>
                <w:lang w:val="en-GB"/>
              </w:rPr>
              <w:t xml:space="preserve">Legal Representative </w:t>
            </w:r>
          </w:p>
        </w:tc>
        <w:tc>
          <w:tcPr>
            <w:tcW w:w="5839" w:type="dxa"/>
            <w:vAlign w:val="center"/>
          </w:tcPr>
          <w:p w:rsidR="00E33023" w:rsidRPr="00942C29" w:rsidRDefault="00E33023" w:rsidP="00FA5CC5">
            <w:pPr>
              <w:spacing w:after="0" w:line="240" w:lineRule="auto"/>
              <w:rPr>
                <w:color w:val="404040"/>
                <w:lang w:val="en-GB"/>
              </w:rPr>
            </w:pP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E33023" w:rsidRPr="00942C29" w:rsidRDefault="0013170A" w:rsidP="00FA5CC5">
            <w:pPr>
              <w:spacing w:after="0" w:line="240" w:lineRule="auto"/>
              <w:rPr>
                <w:color w:val="404040"/>
                <w:lang w:val="en-GB"/>
              </w:rPr>
            </w:pPr>
            <w:r>
              <w:rPr>
                <w:color w:val="404040"/>
                <w:lang w:val="en-GB"/>
              </w:rPr>
              <w:t xml:space="preserve">Ms </w:t>
            </w:r>
            <w:proofErr w:type="spellStart"/>
            <w:r>
              <w:rPr>
                <w:color w:val="404040"/>
                <w:lang w:val="en-GB"/>
              </w:rPr>
              <w:t>Curillova</w:t>
            </w:r>
            <w:proofErr w:type="spellEnd"/>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First Name</w:t>
            </w:r>
          </w:p>
        </w:tc>
        <w:tc>
          <w:tcPr>
            <w:tcW w:w="5839" w:type="dxa"/>
            <w:vAlign w:val="center"/>
          </w:tcPr>
          <w:p w:rsidR="00E33023" w:rsidRPr="00942C29" w:rsidRDefault="0013170A" w:rsidP="00FA5CC5">
            <w:pPr>
              <w:spacing w:after="0" w:line="240" w:lineRule="auto"/>
              <w:rPr>
                <w:color w:val="404040"/>
                <w:lang w:val="en-GB"/>
              </w:rPr>
            </w:pPr>
            <w:proofErr w:type="spellStart"/>
            <w:r>
              <w:rPr>
                <w:color w:val="404040"/>
                <w:lang w:val="en-GB"/>
              </w:rPr>
              <w:t>Lenka</w:t>
            </w:r>
            <w:proofErr w:type="spellEnd"/>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E33023" w:rsidRPr="00942C29" w:rsidRDefault="0013170A" w:rsidP="00FA5CC5">
            <w:pPr>
              <w:spacing w:after="0" w:line="240" w:lineRule="auto"/>
              <w:rPr>
                <w:color w:val="404040"/>
                <w:lang w:val="en-GB"/>
              </w:rPr>
            </w:pPr>
            <w:r>
              <w:rPr>
                <w:color w:val="404040"/>
                <w:lang w:val="en-GB"/>
              </w:rPr>
              <w:t>Executive Director</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E33023" w:rsidRPr="00942C29" w:rsidRDefault="0013170A" w:rsidP="00FA5CC5">
            <w:pPr>
              <w:spacing w:after="0" w:line="240" w:lineRule="auto"/>
              <w:rPr>
                <w:color w:val="404040"/>
                <w:lang w:val="en-GB"/>
              </w:rPr>
            </w:pPr>
            <w:r>
              <w:rPr>
                <w:color w:val="404040"/>
                <w:lang w:val="en-GB"/>
              </w:rPr>
              <w:t>info@adelslovakia.org</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E33023" w:rsidRPr="00942C29" w:rsidRDefault="0013170A" w:rsidP="00FA5CC5">
            <w:pPr>
              <w:spacing w:after="0" w:line="240" w:lineRule="auto"/>
              <w:rPr>
                <w:color w:val="404040"/>
                <w:lang w:val="en-GB"/>
              </w:rPr>
            </w:pPr>
            <w:r>
              <w:rPr>
                <w:color w:val="404040"/>
                <w:lang w:val="en-GB"/>
              </w:rPr>
              <w:t>+421902582788</w:t>
            </w:r>
          </w:p>
        </w:tc>
      </w:tr>
    </w:tbl>
    <w:p w:rsidR="00395B68" w:rsidRPr="00942C29" w:rsidRDefault="00395B68" w:rsidP="0079201A">
      <w:pPr>
        <w:rPr>
          <w:lang w:val="en-GB"/>
        </w:rPr>
      </w:pPr>
    </w:p>
    <w:p w:rsidR="00E33023" w:rsidRDefault="00395B68" w:rsidP="0079201A">
      <w:pPr>
        <w:rPr>
          <w:b/>
          <w:sz w:val="28"/>
          <w:szCs w:val="28"/>
          <w:lang w:val="en-GB"/>
        </w:rPr>
      </w:pPr>
      <w:r w:rsidRPr="00942C29">
        <w:rPr>
          <w:b/>
          <w:sz w:val="28"/>
          <w:szCs w:val="28"/>
          <w:lang w:val="en-GB"/>
        </w:rPr>
        <w:t>Projects funded in last 3 years</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2241"/>
        <w:gridCol w:w="2608"/>
        <w:gridCol w:w="3153"/>
      </w:tblGrid>
      <w:tr w:rsidR="0013170A" w:rsidRPr="0013170A" w:rsidTr="0013170A">
        <w:tc>
          <w:tcPr>
            <w:tcW w:w="1718" w:type="dxa"/>
            <w:tcBorders>
              <w:top w:val="single" w:sz="4" w:space="0" w:color="000000"/>
              <w:left w:val="single" w:sz="4" w:space="0" w:color="000000"/>
              <w:bottom w:val="single" w:sz="4" w:space="0" w:color="000000"/>
              <w:right w:val="single" w:sz="4" w:space="0" w:color="000000"/>
            </w:tcBorders>
            <w:shd w:val="clear" w:color="auto" w:fill="99CCFF"/>
          </w:tcPr>
          <w:p w:rsidR="0013170A" w:rsidRPr="0013170A" w:rsidRDefault="0013170A" w:rsidP="0013170A">
            <w:pPr>
              <w:pStyle w:val="youthaffint"/>
              <w:ind w:left="0"/>
              <w:rPr>
                <w:rFonts w:ascii="Calibri" w:hAnsi="Calibri" w:cs="Arial"/>
                <w:noProof w:val="0"/>
                <w:sz w:val="22"/>
                <w:szCs w:val="22"/>
              </w:rPr>
            </w:pPr>
            <w:r w:rsidRPr="0013170A">
              <w:rPr>
                <w:rFonts w:ascii="Calibri" w:hAnsi="Calibri" w:cs="Arial"/>
                <w:noProof w:val="0"/>
                <w:sz w:val="22"/>
                <w:szCs w:val="22"/>
              </w:rPr>
              <w:lastRenderedPageBreak/>
              <w:t>Programme</w:t>
            </w:r>
            <w:r>
              <w:rPr>
                <w:rFonts w:ascii="Calibri" w:hAnsi="Calibri" w:cs="Arial"/>
                <w:noProof w:val="0"/>
                <w:sz w:val="22"/>
                <w:szCs w:val="22"/>
              </w:rPr>
              <w:t xml:space="preserve"> or initiative</w:t>
            </w:r>
          </w:p>
        </w:tc>
        <w:tc>
          <w:tcPr>
            <w:tcW w:w="2241" w:type="dxa"/>
            <w:tcBorders>
              <w:top w:val="single" w:sz="4" w:space="0" w:color="000000"/>
              <w:left w:val="single" w:sz="4" w:space="0" w:color="000000"/>
              <w:bottom w:val="single" w:sz="4" w:space="0" w:color="000000"/>
              <w:right w:val="single" w:sz="4" w:space="0" w:color="000000"/>
            </w:tcBorders>
            <w:shd w:val="clear" w:color="auto" w:fill="99CCFF"/>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 xml:space="preserve"> </w:t>
            </w:r>
            <w:r w:rsidR="00004188">
              <w:rPr>
                <w:rFonts w:ascii="Calibri" w:hAnsi="Calibri" w:cs="Arial"/>
                <w:noProof w:val="0"/>
                <w:sz w:val="22"/>
                <w:szCs w:val="22"/>
              </w:rPr>
              <w:t xml:space="preserve">Identification/ </w:t>
            </w:r>
            <w:r w:rsidRPr="0013170A">
              <w:rPr>
                <w:rFonts w:ascii="Calibri" w:hAnsi="Calibri" w:cs="Arial"/>
                <w:noProof w:val="0"/>
                <w:sz w:val="22"/>
                <w:szCs w:val="22"/>
              </w:rPr>
              <w:t>Contract Number</w:t>
            </w:r>
          </w:p>
        </w:tc>
        <w:tc>
          <w:tcPr>
            <w:tcW w:w="2608" w:type="dxa"/>
            <w:tcBorders>
              <w:top w:val="single" w:sz="4" w:space="0" w:color="000000"/>
              <w:left w:val="single" w:sz="4" w:space="0" w:color="000000"/>
              <w:bottom w:val="single" w:sz="4" w:space="0" w:color="000000"/>
              <w:right w:val="single" w:sz="4" w:space="0" w:color="000000"/>
            </w:tcBorders>
            <w:shd w:val="clear" w:color="auto" w:fill="99CCFF"/>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Contracting Promoter</w:t>
            </w:r>
          </w:p>
        </w:tc>
        <w:tc>
          <w:tcPr>
            <w:tcW w:w="3153" w:type="dxa"/>
            <w:tcBorders>
              <w:top w:val="single" w:sz="4" w:space="0" w:color="000000"/>
              <w:left w:val="single" w:sz="4" w:space="0" w:color="000000"/>
              <w:bottom w:val="single" w:sz="4" w:space="0" w:color="000000"/>
              <w:right w:val="single" w:sz="4" w:space="0" w:color="000000"/>
            </w:tcBorders>
            <w:shd w:val="clear" w:color="auto" w:fill="99CCFF"/>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Title of Project</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Youth in Action</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SK-31-E31-2013-R2</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 xml:space="preserve"> Bridge for the better beginnings</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Youth in Action</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SK-13-E4-2013-R2</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Model European Union Bratislava 2013</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Youth in Action</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SK-51-E12-2013-R3</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 xml:space="preserve">Transnational Youth Forum about Youth </w:t>
            </w:r>
            <w:proofErr w:type="spellStart"/>
            <w:r w:rsidRPr="0013170A">
              <w:rPr>
                <w:rFonts w:ascii="Calibri" w:hAnsi="Calibri" w:cs="Arial"/>
                <w:noProof w:val="0"/>
                <w:sz w:val="22"/>
                <w:szCs w:val="22"/>
              </w:rPr>
              <w:t>Unemplyoment</w:t>
            </w:r>
            <w:proofErr w:type="spellEnd"/>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Erasmus+</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2014-3-SK02-KA105-000404</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Project Management for the Beginners in Youth Work</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Erasmus+</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2015-1-SK02-KA105-000514</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Know Your Rights - Use Your Rights</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Erasmus+</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2015-2-SK02-KA105-000537</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Learn and Change with EVS</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Erasmus+</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2016-1-SK02-KA105-000852</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Volunteering in MOST Camp</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Erasmus+</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2016-1-SE02-KA105-001456</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 xml:space="preserve">AMF </w:t>
            </w:r>
            <w:proofErr w:type="spellStart"/>
            <w:r w:rsidRPr="0013170A">
              <w:rPr>
                <w:rFonts w:ascii="Calibri" w:hAnsi="Calibri" w:cs="Arial"/>
                <w:noProof w:val="0"/>
                <w:sz w:val="22"/>
                <w:szCs w:val="22"/>
              </w:rPr>
              <w:t>Helsinborg</w:t>
            </w:r>
            <w:proofErr w:type="spellEnd"/>
            <w:r w:rsidRPr="0013170A">
              <w:rPr>
                <w:rFonts w:ascii="Calibri" w:hAnsi="Calibri" w:cs="Arial"/>
                <w:noProof w:val="0"/>
                <w:sz w:val="22"/>
                <w:szCs w:val="22"/>
              </w:rPr>
              <w:t xml:space="preserve"> (organized by 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Make it Work</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Erasmus+</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2016-2-SK02-KA105-000976</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Healthy Nature – Healthy Me</w:t>
            </w:r>
          </w:p>
        </w:tc>
      </w:tr>
      <w:tr w:rsidR="0013170A" w:rsidRPr="0013170A" w:rsidTr="00004188">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Erasmus+</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2016-3-SK02-KA105-001200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ADEL</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rsidR="0013170A" w:rsidRPr="0013170A" w:rsidRDefault="0013170A" w:rsidP="0013170A">
            <w:pPr>
              <w:pStyle w:val="youthaffint"/>
              <w:rPr>
                <w:rFonts w:ascii="Calibri" w:hAnsi="Calibri" w:cs="Arial"/>
                <w:noProof w:val="0"/>
                <w:sz w:val="22"/>
                <w:szCs w:val="22"/>
              </w:rPr>
            </w:pPr>
            <w:r w:rsidRPr="0013170A">
              <w:rPr>
                <w:rFonts w:ascii="Calibri" w:hAnsi="Calibri" w:cs="Arial"/>
                <w:noProof w:val="0"/>
                <w:sz w:val="22"/>
                <w:szCs w:val="22"/>
              </w:rPr>
              <w:t>Rural areas for You(</w:t>
            </w:r>
            <w:proofErr w:type="spellStart"/>
            <w:r w:rsidRPr="0013170A">
              <w:rPr>
                <w:rFonts w:ascii="Calibri" w:hAnsi="Calibri" w:cs="Arial"/>
                <w:noProof w:val="0"/>
                <w:sz w:val="22"/>
                <w:szCs w:val="22"/>
              </w:rPr>
              <w:t>th</w:t>
            </w:r>
            <w:proofErr w:type="spellEnd"/>
            <w:r w:rsidRPr="0013170A">
              <w:rPr>
                <w:rFonts w:ascii="Calibri" w:hAnsi="Calibri" w:cs="Arial"/>
                <w:noProof w:val="0"/>
                <w:sz w:val="22"/>
                <w:szCs w:val="22"/>
              </w:rPr>
              <w:t>), You(</w:t>
            </w:r>
            <w:proofErr w:type="spellStart"/>
            <w:r w:rsidRPr="0013170A">
              <w:rPr>
                <w:rFonts w:ascii="Calibri" w:hAnsi="Calibri" w:cs="Arial"/>
                <w:noProof w:val="0"/>
                <w:sz w:val="22"/>
                <w:szCs w:val="22"/>
              </w:rPr>
              <w:t>th</w:t>
            </w:r>
            <w:proofErr w:type="spellEnd"/>
            <w:r w:rsidRPr="0013170A">
              <w:rPr>
                <w:rFonts w:ascii="Calibri" w:hAnsi="Calibri" w:cs="Arial"/>
                <w:noProof w:val="0"/>
                <w:sz w:val="22"/>
                <w:szCs w:val="22"/>
              </w:rPr>
              <w:t>) for rural areas</w:t>
            </w:r>
          </w:p>
        </w:tc>
      </w:tr>
    </w:tbl>
    <w:p w:rsidR="0087039C" w:rsidRDefault="0087039C">
      <w:pPr>
        <w:rPr>
          <w:b/>
          <w:u w:val="single"/>
          <w:lang w:val="en-GB"/>
        </w:rPr>
      </w:pPr>
    </w:p>
    <w:p w:rsidR="0087039C" w:rsidRDefault="00942C29">
      <w:pPr>
        <w:rPr>
          <w:b/>
          <w:u w:val="single"/>
          <w:lang w:val="en-GB"/>
        </w:rPr>
      </w:pPr>
      <w:r w:rsidRPr="00942C29">
        <w:rPr>
          <w:b/>
          <w:u w:val="single"/>
          <w:lang w:val="en-GB"/>
        </w:rPr>
        <w:t>Selection of participants:</w:t>
      </w:r>
    </w:p>
    <w:p w:rsidR="0087039C" w:rsidRPr="00004188" w:rsidRDefault="00004188">
      <w:r w:rsidRPr="00B62999">
        <w:t>We always publish open call for participants through our website and social media</w:t>
      </w:r>
      <w:r>
        <w:t xml:space="preserve">. We have our internal registration system on our website, what means that everybody who is interested to participate has to register, fill in profile (like CV) and then answer questions such as motivation to participate, </w:t>
      </w:r>
      <w:r w:rsidRPr="00B62999">
        <w:t xml:space="preserve"> </w:t>
      </w:r>
      <w:r>
        <w:t>how will use knowledge and skills gained on project, how will help to disseminate project results etc. T</w:t>
      </w:r>
      <w:r w:rsidRPr="00B62999">
        <w:t xml:space="preserve">hen </w:t>
      </w:r>
      <w:r>
        <w:t>our team select</w:t>
      </w:r>
      <w:r w:rsidRPr="00B62999">
        <w:t xml:space="preserve"> participants according required profile of coordinating organization and try to ensure gender balance. </w:t>
      </w:r>
      <w:r>
        <w:t xml:space="preserve">The preference to participate have our active members and volunteers. </w:t>
      </w:r>
      <w:r w:rsidRPr="00B62999">
        <w:t>We</w:t>
      </w:r>
      <w:r>
        <w:t xml:space="preserve"> always get many applications, therefore </w:t>
      </w:r>
      <w:r w:rsidRPr="00B62999">
        <w:t>no problem to choose what partners are looking for :) And we always try to include also participants with fewer opportunities, particularly with geographical and economic obstacles.</w:t>
      </w:r>
    </w:p>
    <w:p w:rsidR="00133435" w:rsidRDefault="00133435" w:rsidP="00942C29">
      <w:pPr>
        <w:jc w:val="both"/>
        <w:rPr>
          <w:b/>
          <w:u w:val="single"/>
          <w:lang w:val="en-GB"/>
        </w:rPr>
      </w:pPr>
      <w:r>
        <w:rPr>
          <w:b/>
          <w:u w:val="single"/>
          <w:lang w:val="en-GB"/>
        </w:rPr>
        <w:t>Preparation of participants:</w:t>
      </w:r>
    </w:p>
    <w:p w:rsidR="0087039C" w:rsidRPr="00004188" w:rsidRDefault="00004188" w:rsidP="00004188">
      <w:pPr>
        <w:rPr>
          <w:lang w:val="sv-SE"/>
        </w:rPr>
      </w:pPr>
      <w:r w:rsidRPr="00B62999">
        <w:t>We will select suitable participants to attend the project ensure preparation for their participation and support their learning pr</w:t>
      </w:r>
      <w:r>
        <w:t xml:space="preserve">ocess either through live or online meetings and will prepare together with them </w:t>
      </w:r>
      <w:r w:rsidRPr="00B62999">
        <w:t>what will be necessary (e.g. presentation of our country, our NGO or prepare some games or workshops as</w:t>
      </w:r>
      <w:r>
        <w:t xml:space="preserve"> well.</w:t>
      </w:r>
    </w:p>
    <w:p w:rsidR="003F6DEA" w:rsidRDefault="003F6DEA" w:rsidP="00942C29">
      <w:pPr>
        <w:jc w:val="both"/>
        <w:rPr>
          <w:b/>
          <w:u w:val="single"/>
          <w:lang w:val="en-GB"/>
        </w:rPr>
      </w:pPr>
      <w:r>
        <w:rPr>
          <w:b/>
          <w:u w:val="single"/>
          <w:lang w:val="en-GB"/>
        </w:rPr>
        <w:t>Preparation of EVS volunteers:</w:t>
      </w:r>
    </w:p>
    <w:p w:rsidR="00004188" w:rsidRDefault="00004188" w:rsidP="00004188">
      <w:r>
        <w:t>To achieve smooth development of project itself as well as project activities, we will provide a number of measures :</w:t>
      </w:r>
    </w:p>
    <w:p w:rsidR="00004188" w:rsidRDefault="00004188" w:rsidP="00004188">
      <w:r>
        <w:lastRenderedPageBreak/>
        <w:t>First of all, we will arrange the visa and residence permit (if needed) in cooperation with the receiving organization. The next step will be to ensure that each volunteer is in possession of the European Health Insurance.   We will help to find and arrange the most suitable way of travelling to the place of volunteering.  Each EVS volunteer will get EVS Info Kit and and Infopack with all necessary information related to the way of travelling, accommodation , activities, phone numbers of coordinator from sending/coordinating organization and mentor in the hosting organization, telephone numbers for emergencies, the list of pharmacies and hospitals , a list of what to bring, as well as temperature , weather conditions in the place of volunteering will be prepared.</w:t>
      </w:r>
    </w:p>
    <w:p w:rsidR="0087039C" w:rsidRPr="00004188" w:rsidRDefault="00004188" w:rsidP="00004188">
      <w:r>
        <w:t>W</w:t>
      </w:r>
      <w:r w:rsidRPr="00F1513F">
        <w:t>e will meet at least one month before departure with each volunteers for pre-departure training . Each future EVS volunteer will receive EVS Info-Kit and we will be discussing each of its parts - will explain her/him more how EVS is working, about rights and responsibilities of volunteer, hosting/sending/coordinating organization, programme Erasmus+ in general and about a certificate Youthpass which she/he will get at the end of the project and we will sign also EVS agreement.  We will also provide with all practical and technical information - e.g. holidays, working timetable, work responsibilities, pocket money, insurance etc. Each volunteer receive information about non-formal/informal education, as well as basics of conflict prevention and crisis management. We will discuss her/his expectations, motivation and fears. The volunteer will be encouraged to take active role during EVS - to use own ideas, creativity, desire and exprience in order to develop project and carry activities which he/she will want. If there will be a possibility we will invite also some ex EVS volunteer in order to share her/his story We will take care, that each EVS volunteer will get visa in time if necessary and will take part in online language course. If it will be needed we will offer also individual consultations and linguistic support.  We will make a guidance through the intercultural learning process - prepare the volunteers for living in another country and  interacting with people from a different culture.</w:t>
      </w:r>
    </w:p>
    <w:p w:rsidR="0087039C" w:rsidRDefault="005440BE" w:rsidP="00942C29">
      <w:pPr>
        <w:jc w:val="both"/>
        <w:rPr>
          <w:b/>
          <w:u w:val="single"/>
          <w:lang w:val="en-GB"/>
        </w:rPr>
      </w:pPr>
      <w:r w:rsidRPr="005440BE">
        <w:rPr>
          <w:b/>
          <w:u w:val="single"/>
          <w:lang w:val="en-GB"/>
        </w:rPr>
        <w:t>Dissemination and visibility:</w:t>
      </w:r>
    </w:p>
    <w:p w:rsidR="0087039C" w:rsidRPr="00004188" w:rsidRDefault="00004188" w:rsidP="00004188">
      <w:r w:rsidRPr="00B62999">
        <w:t xml:space="preserve">We always publish article about project with experiences from Slovak participants on our website - </w:t>
      </w:r>
      <w:hyperlink r:id="rId12" w:history="1">
        <w:r w:rsidRPr="004B44D0">
          <w:rPr>
            <w:rStyle w:val="Hypertextovprepojenie"/>
          </w:rPr>
          <w:t>http://www.adelslovakia.org/en/news/stories-of-participants</w:t>
        </w:r>
      </w:hyperlink>
      <w:r>
        <w:t xml:space="preserve">  (here are some translated to English but mostly participants write it in Slovak in order to spread it around Slovak youth</w:t>
      </w:r>
      <w:r w:rsidRPr="00B62999">
        <w:t xml:space="preserve">). </w:t>
      </w:r>
      <w:r>
        <w:t xml:space="preserve">Information about some completed projects are also here: </w:t>
      </w:r>
      <w:hyperlink r:id="rId13" w:history="1">
        <w:r w:rsidRPr="00BD598E">
          <w:rPr>
            <w:rStyle w:val="Hypertextovprepojenie"/>
          </w:rPr>
          <w:t>http://www.adelslovakia.org/en/projects/completed-projects</w:t>
        </w:r>
      </w:hyperlink>
      <w:r>
        <w:t xml:space="preserve"> We have around 40thousands visits per month on the website. We are also very active in social media. We have several thousands of followers on facebook, twitter, Instagram and linkedin. We also send regularly newsletter with news on our website and there are around 2thousands people subscribing it. W</w:t>
      </w:r>
      <w:r w:rsidRPr="00B62999">
        <w:t xml:space="preserve">e can also send this article to some local media, depends on the country and topic of the project, but they are usually willing to publish it. </w:t>
      </w:r>
    </w:p>
    <w:p w:rsidR="005440BE" w:rsidRDefault="005440BE" w:rsidP="00942C29">
      <w:pPr>
        <w:jc w:val="both"/>
        <w:rPr>
          <w:b/>
          <w:u w:val="single"/>
          <w:lang w:val="en-GB"/>
        </w:rPr>
      </w:pPr>
      <w:r>
        <w:rPr>
          <w:b/>
          <w:u w:val="single"/>
          <w:lang w:val="en-GB"/>
        </w:rPr>
        <w:t xml:space="preserve"> LOGO:</w:t>
      </w:r>
    </w:p>
    <w:p w:rsidR="00004188" w:rsidRDefault="00004188" w:rsidP="00942C29">
      <w:pPr>
        <w:jc w:val="both"/>
        <w:rPr>
          <w:b/>
          <w:u w:val="single"/>
          <w:lang w:val="en-GB"/>
        </w:rPr>
      </w:pPr>
      <w:r>
        <w:rPr>
          <w:b/>
          <w:noProof/>
          <w:u w:val="single"/>
          <w:lang w:val="sk-SK" w:eastAsia="sk-SK"/>
        </w:rPr>
        <w:drawing>
          <wp:inline distT="0" distB="0" distL="0" distR="0">
            <wp:extent cx="2072640" cy="1219200"/>
            <wp:effectExtent l="0" t="0" r="3810" b="0"/>
            <wp:docPr id="2" name="Obrázok 2" descr="C:\Users\Lenka\Desktop\ADEL\logo\Logo A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ADEL\logo\Logo ADEL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1219200"/>
                    </a:xfrm>
                    <a:prstGeom prst="rect">
                      <a:avLst/>
                    </a:prstGeom>
                    <a:noFill/>
                    <a:ln>
                      <a:noFill/>
                    </a:ln>
                  </pic:spPr>
                </pic:pic>
              </a:graphicData>
            </a:graphic>
          </wp:inline>
        </w:drawing>
      </w:r>
    </w:p>
    <w:p w:rsidR="005440BE" w:rsidRPr="005440BE" w:rsidRDefault="005440BE" w:rsidP="00942C29">
      <w:pPr>
        <w:jc w:val="both"/>
        <w:rPr>
          <w:lang w:val="en-GB"/>
        </w:rPr>
      </w:pPr>
    </w:p>
    <w:sectPr w:rsidR="005440BE" w:rsidRPr="005440BE" w:rsidSect="00B51284">
      <w:headerReference w:type="default" r:id="rId15"/>
      <w:footerReference w:type="default" r:id="rId16"/>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6E" w:rsidRDefault="00C23D6E" w:rsidP="00CA43CF">
      <w:pPr>
        <w:spacing w:after="0" w:line="240" w:lineRule="auto"/>
      </w:pPr>
      <w:r>
        <w:separator/>
      </w:r>
    </w:p>
  </w:endnote>
  <w:endnote w:type="continuationSeparator" w:id="0">
    <w:p w:rsidR="00C23D6E" w:rsidRDefault="00C23D6E"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ECSquareSansPro-Regular">
    <w:panose1 w:val="00000000000000000000"/>
    <w:charset w:val="00"/>
    <w:family w:val="roman"/>
    <w:notTrueType/>
    <w:pitch w:val="default"/>
  </w:font>
  <w:font w:name="WineTaho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A7" w:rsidRPr="0079201A" w:rsidRDefault="00E33023" w:rsidP="00B560A7">
    <w:pPr>
      <w:pStyle w:val="Pta"/>
      <w:jc w:val="center"/>
      <w:rPr>
        <w:sz w:val="28"/>
        <w:szCs w:val="28"/>
        <w:lang w:val="en-US"/>
      </w:rPr>
    </w:pPr>
    <w:r w:rsidRPr="0079201A">
      <w:rPr>
        <w:sz w:val="28"/>
        <w:szCs w:val="28"/>
        <w:lang w:val="en-US"/>
      </w:rPr>
      <w:t>Partner Identification form</w:t>
    </w:r>
    <w:r w:rsidR="00942C29">
      <w:rPr>
        <w:sz w:val="28"/>
        <w:szCs w:val="28"/>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6E" w:rsidRDefault="00C23D6E" w:rsidP="00CA43CF">
      <w:pPr>
        <w:spacing w:after="0" w:line="240" w:lineRule="auto"/>
      </w:pPr>
      <w:r>
        <w:separator/>
      </w:r>
    </w:p>
  </w:footnote>
  <w:footnote w:type="continuationSeparator" w:id="0">
    <w:p w:rsidR="00C23D6E" w:rsidRDefault="00C23D6E"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23" w:rsidRDefault="00BF1612">
    <w:pPr>
      <w:pStyle w:val="Hlavika"/>
    </w:pPr>
    <w:r>
      <w:rPr>
        <w:noProof/>
        <w:lang w:val="sk-SK" w:eastAsia="sk-SK"/>
      </w:rPr>
      <w:drawing>
        <wp:anchor distT="0" distB="0" distL="114300" distR="114300" simplePos="0" relativeHeight="251657728" behindDoc="0" locked="0" layoutInCell="1" allowOverlap="1">
          <wp:simplePos x="0" y="0"/>
          <wp:positionH relativeFrom="column">
            <wp:posOffset>2428240</wp:posOffset>
          </wp:positionH>
          <wp:positionV relativeFrom="paragraph">
            <wp:posOffset>1395730</wp:posOffset>
          </wp:positionV>
          <wp:extent cx="7134225" cy="7702550"/>
          <wp:effectExtent l="0" t="0" r="0" b="0"/>
          <wp:wrapNone/>
          <wp:docPr id="1"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3219a2.medialib.glogster.com/frederik-rajco/media/0d/0d2c2c14814562555cbab61189c3746d67f767c2/eu-stars-1.png"/>
                  <pic:cNvPicPr>
                    <a:picLocks noChangeAspect="1" noChangeArrowheads="1"/>
                  </pic:cNvPicPr>
                </pic:nvPicPr>
                <pic:blipFill>
                  <a:blip r:embed="rId1">
                    <a:lum bright="40000"/>
                    <a:extLst>
                      <a:ext uri="{28A0092B-C50C-407E-A947-70E740481C1C}">
                        <a14:useLocalDpi xmlns:a14="http://schemas.microsoft.com/office/drawing/2010/main" val="0"/>
                      </a:ext>
                    </a:extLst>
                  </a:blip>
                  <a:srcRect l="20111" r="21956"/>
                  <a:stretch>
                    <a:fillRect/>
                  </a:stretch>
                </pic:blipFill>
                <pic:spPr bwMode="auto">
                  <a:xfrm>
                    <a:off x="0" y="0"/>
                    <a:ext cx="7134225" cy="7702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F04AC2"/>
    <w:multiLevelType w:val="hybridMultilevel"/>
    <w:tmpl w:val="6AC2F2AE"/>
    <w:lvl w:ilvl="0" w:tplc="46EAD1BC">
      <w:start w:val="1"/>
      <w:numFmt w:val="bullet"/>
      <w:lvlText w:val="□"/>
      <w:lvlJc w:val="left"/>
      <w:pPr>
        <w:tabs>
          <w:tab w:val="num" w:pos="864"/>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CF"/>
    <w:rsid w:val="00004080"/>
    <w:rsid w:val="00004188"/>
    <w:rsid w:val="00080E53"/>
    <w:rsid w:val="000A2FE0"/>
    <w:rsid w:val="000F66E2"/>
    <w:rsid w:val="0013170A"/>
    <w:rsid w:val="00133435"/>
    <w:rsid w:val="00225AB5"/>
    <w:rsid w:val="00226EB4"/>
    <w:rsid w:val="002474BC"/>
    <w:rsid w:val="002A01DF"/>
    <w:rsid w:val="002A2D4E"/>
    <w:rsid w:val="002D2F8E"/>
    <w:rsid w:val="002E66DA"/>
    <w:rsid w:val="00395B68"/>
    <w:rsid w:val="003D11CD"/>
    <w:rsid w:val="003F6DEA"/>
    <w:rsid w:val="00407A60"/>
    <w:rsid w:val="004E58D9"/>
    <w:rsid w:val="00524C8B"/>
    <w:rsid w:val="005440BE"/>
    <w:rsid w:val="005453D3"/>
    <w:rsid w:val="00587444"/>
    <w:rsid w:val="00590EAE"/>
    <w:rsid w:val="005F281A"/>
    <w:rsid w:val="006021E0"/>
    <w:rsid w:val="00670D7B"/>
    <w:rsid w:val="006779E0"/>
    <w:rsid w:val="007247A2"/>
    <w:rsid w:val="00747A50"/>
    <w:rsid w:val="007847F8"/>
    <w:rsid w:val="0079201A"/>
    <w:rsid w:val="007C60B9"/>
    <w:rsid w:val="007C7A72"/>
    <w:rsid w:val="00866F86"/>
    <w:rsid w:val="0087039C"/>
    <w:rsid w:val="00874F52"/>
    <w:rsid w:val="008D0046"/>
    <w:rsid w:val="008D3453"/>
    <w:rsid w:val="008D410E"/>
    <w:rsid w:val="008D45D6"/>
    <w:rsid w:val="008E5FF0"/>
    <w:rsid w:val="00942C29"/>
    <w:rsid w:val="009A4D19"/>
    <w:rsid w:val="00AA5FB6"/>
    <w:rsid w:val="00AB1C12"/>
    <w:rsid w:val="00B049E2"/>
    <w:rsid w:val="00B34DFA"/>
    <w:rsid w:val="00B51284"/>
    <w:rsid w:val="00B560A7"/>
    <w:rsid w:val="00B700B7"/>
    <w:rsid w:val="00B81A6A"/>
    <w:rsid w:val="00B919B6"/>
    <w:rsid w:val="00B9562F"/>
    <w:rsid w:val="00B96B08"/>
    <w:rsid w:val="00BA47C9"/>
    <w:rsid w:val="00BF1612"/>
    <w:rsid w:val="00BF77D2"/>
    <w:rsid w:val="00C2127E"/>
    <w:rsid w:val="00C23D6E"/>
    <w:rsid w:val="00C442D2"/>
    <w:rsid w:val="00C67925"/>
    <w:rsid w:val="00C77D60"/>
    <w:rsid w:val="00C82B17"/>
    <w:rsid w:val="00CA0D4C"/>
    <w:rsid w:val="00CA43CF"/>
    <w:rsid w:val="00D3220D"/>
    <w:rsid w:val="00D35869"/>
    <w:rsid w:val="00D37773"/>
    <w:rsid w:val="00D94602"/>
    <w:rsid w:val="00DE21AD"/>
    <w:rsid w:val="00E33023"/>
    <w:rsid w:val="00F22142"/>
    <w:rsid w:val="00F2619F"/>
    <w:rsid w:val="00F67F21"/>
    <w:rsid w:val="00F910BE"/>
    <w:rsid w:val="00FA5CC5"/>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47A2"/>
    <w:pPr>
      <w:spacing w:after="200" w:line="276" w:lineRule="auto"/>
    </w:pPr>
    <w:rPr>
      <w:sz w:val="22"/>
      <w:szCs w:val="22"/>
      <w:lang w:val="hr-HR" w:eastAsia="en-US"/>
    </w:rPr>
  </w:style>
  <w:style w:type="paragraph" w:styleId="Nadpis1">
    <w:name w:val="heading 1"/>
    <w:basedOn w:val="Normlny"/>
    <w:next w:val="Normlny"/>
    <w:link w:val="Nadpis1Char"/>
    <w:uiPriority w:val="99"/>
    <w:qFormat/>
    <w:rsid w:val="004E58D9"/>
    <w:pPr>
      <w:keepNext/>
      <w:keepLines/>
      <w:spacing w:before="240" w:after="0"/>
      <w:outlineLvl w:val="0"/>
    </w:pPr>
    <w:rPr>
      <w:rFonts w:ascii="Cambria" w:eastAsia="Times New Roman" w:hAnsi="Cambria"/>
      <w:color w:val="365F91"/>
      <w:sz w:val="32"/>
      <w:szCs w:val="3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4E58D9"/>
    <w:rPr>
      <w:rFonts w:ascii="Cambria" w:hAnsi="Cambria" w:cs="Times New Roman"/>
      <w:color w:val="365F91"/>
      <w:sz w:val="32"/>
      <w:szCs w:val="32"/>
      <w:lang w:val="en-US"/>
    </w:rPr>
  </w:style>
  <w:style w:type="paragraph" w:styleId="Textbubliny">
    <w:name w:val="Balloon Text"/>
    <w:basedOn w:val="Normlny"/>
    <w:link w:val="TextbublinyChar"/>
    <w:uiPriority w:val="99"/>
    <w:semiHidden/>
    <w:rsid w:val="00CA43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A43CF"/>
    <w:rPr>
      <w:rFonts w:ascii="Tahoma" w:hAnsi="Tahoma" w:cs="Tahoma"/>
      <w:sz w:val="16"/>
      <w:szCs w:val="16"/>
    </w:rPr>
  </w:style>
  <w:style w:type="paragraph" w:styleId="Hlavika">
    <w:name w:val="header"/>
    <w:basedOn w:val="Normlny"/>
    <w:link w:val="HlavikaChar"/>
    <w:uiPriority w:val="99"/>
    <w:semiHidden/>
    <w:rsid w:val="00CA43CF"/>
    <w:pPr>
      <w:tabs>
        <w:tab w:val="center" w:pos="4536"/>
        <w:tab w:val="right" w:pos="9072"/>
      </w:tabs>
      <w:spacing w:after="0" w:line="240" w:lineRule="auto"/>
    </w:pPr>
  </w:style>
  <w:style w:type="character" w:customStyle="1" w:styleId="HlavikaChar">
    <w:name w:val="Hlavička Char"/>
    <w:link w:val="Hlavika"/>
    <w:uiPriority w:val="99"/>
    <w:semiHidden/>
    <w:locked/>
    <w:rsid w:val="00CA43CF"/>
    <w:rPr>
      <w:rFonts w:cs="Times New Roman"/>
    </w:rPr>
  </w:style>
  <w:style w:type="paragraph" w:styleId="Pta">
    <w:name w:val="footer"/>
    <w:basedOn w:val="Normlny"/>
    <w:link w:val="PtaChar"/>
    <w:uiPriority w:val="99"/>
    <w:semiHidden/>
    <w:rsid w:val="00CA43CF"/>
    <w:pPr>
      <w:tabs>
        <w:tab w:val="center" w:pos="4536"/>
        <w:tab w:val="right" w:pos="9072"/>
      </w:tabs>
      <w:spacing w:after="0" w:line="240" w:lineRule="auto"/>
    </w:pPr>
  </w:style>
  <w:style w:type="character" w:customStyle="1" w:styleId="PtaChar">
    <w:name w:val="Päta Char"/>
    <w:link w:val="Pta"/>
    <w:uiPriority w:val="99"/>
    <w:semiHidden/>
    <w:locked/>
    <w:rsid w:val="00CA43CF"/>
    <w:rPr>
      <w:rFonts w:cs="Times New Roman"/>
    </w:rPr>
  </w:style>
  <w:style w:type="table" w:styleId="Mriekatabuky">
    <w:name w:val="Table Grid"/>
    <w:basedOn w:val="Normlnatabuka"/>
    <w:uiPriority w:val="99"/>
    <w:rsid w:val="00CA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rsid w:val="009A4D19"/>
    <w:rPr>
      <w:rFonts w:cs="Times New Roman"/>
      <w:color w:val="0000FF"/>
      <w:u w:val="single"/>
    </w:rPr>
  </w:style>
  <w:style w:type="paragraph" w:styleId="Bezriadkovania">
    <w:name w:val="No Spacing"/>
    <w:uiPriority w:val="99"/>
    <w:qFormat/>
    <w:rsid w:val="00D3220D"/>
    <w:pPr>
      <w:suppressAutoHyphens/>
    </w:pPr>
    <w:rPr>
      <w:rFonts w:cs="Calibri"/>
      <w:sz w:val="22"/>
      <w:szCs w:val="22"/>
      <w:lang w:val="de-DE" w:eastAsia="ar-SA"/>
    </w:rPr>
  </w:style>
  <w:style w:type="paragraph" w:customStyle="1" w:styleId="youthaffint">
    <w:name w:val="youth.af.f.int"/>
    <w:basedOn w:val="Normlny"/>
    <w:rsid w:val="00D3220D"/>
    <w:pPr>
      <w:keepNext/>
      <w:tabs>
        <w:tab w:val="left" w:pos="284"/>
      </w:tabs>
      <w:spacing w:before="60" w:after="60" w:line="240" w:lineRule="auto"/>
      <w:ind w:left="142"/>
    </w:pPr>
    <w:rPr>
      <w:rFonts w:ascii="Arial" w:eastAsia="Times New Roman" w:hAnsi="Arial"/>
      <w:noProof/>
      <w:sz w:val="20"/>
      <w:szCs w:val="20"/>
      <w:lang w:val="en-GB"/>
    </w:rPr>
  </w:style>
  <w:style w:type="character" w:customStyle="1" w:styleId="apple-converted-space">
    <w:name w:val="apple-converted-space"/>
    <w:uiPriority w:val="99"/>
    <w:rsid w:val="00D3220D"/>
    <w:rPr>
      <w:rFonts w:cs="Times New Roman"/>
    </w:rPr>
  </w:style>
  <w:style w:type="paragraph" w:styleId="Odsekzoznamu">
    <w:name w:val="List Paragraph"/>
    <w:basedOn w:val="Normlny"/>
    <w:uiPriority w:val="99"/>
    <w:qFormat/>
    <w:rsid w:val="00AB1C12"/>
    <w:pPr>
      <w:ind w:left="720"/>
      <w:contextualSpacing/>
    </w:pPr>
  </w:style>
  <w:style w:type="character" w:customStyle="1" w:styleId="Internetovodkaz">
    <w:name w:val="Internetový odkaz"/>
    <w:uiPriority w:val="99"/>
    <w:rsid w:val="006021E0"/>
    <w:rPr>
      <w:rFonts w:ascii="Times New Roman" w:hAnsi="Times New Roman" w:cs="Times New Roman" w:hint="default"/>
      <w:color w:val="0000FF"/>
      <w:u w:val="single"/>
    </w:rPr>
  </w:style>
  <w:style w:type="character" w:customStyle="1" w:styleId="hps">
    <w:name w:val="hps"/>
    <w:basedOn w:val="Predvolenpsmoodseku"/>
    <w:qFormat/>
    <w:rsid w:val="00602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47A2"/>
    <w:pPr>
      <w:spacing w:after="200" w:line="276" w:lineRule="auto"/>
    </w:pPr>
    <w:rPr>
      <w:sz w:val="22"/>
      <w:szCs w:val="22"/>
      <w:lang w:val="hr-HR" w:eastAsia="en-US"/>
    </w:rPr>
  </w:style>
  <w:style w:type="paragraph" w:styleId="Nadpis1">
    <w:name w:val="heading 1"/>
    <w:basedOn w:val="Normlny"/>
    <w:next w:val="Normlny"/>
    <w:link w:val="Nadpis1Char"/>
    <w:uiPriority w:val="99"/>
    <w:qFormat/>
    <w:rsid w:val="004E58D9"/>
    <w:pPr>
      <w:keepNext/>
      <w:keepLines/>
      <w:spacing w:before="240" w:after="0"/>
      <w:outlineLvl w:val="0"/>
    </w:pPr>
    <w:rPr>
      <w:rFonts w:ascii="Cambria" w:eastAsia="Times New Roman" w:hAnsi="Cambria"/>
      <w:color w:val="365F91"/>
      <w:sz w:val="32"/>
      <w:szCs w:val="3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4E58D9"/>
    <w:rPr>
      <w:rFonts w:ascii="Cambria" w:hAnsi="Cambria" w:cs="Times New Roman"/>
      <w:color w:val="365F91"/>
      <w:sz w:val="32"/>
      <w:szCs w:val="32"/>
      <w:lang w:val="en-US"/>
    </w:rPr>
  </w:style>
  <w:style w:type="paragraph" w:styleId="Textbubliny">
    <w:name w:val="Balloon Text"/>
    <w:basedOn w:val="Normlny"/>
    <w:link w:val="TextbublinyChar"/>
    <w:uiPriority w:val="99"/>
    <w:semiHidden/>
    <w:rsid w:val="00CA43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A43CF"/>
    <w:rPr>
      <w:rFonts w:ascii="Tahoma" w:hAnsi="Tahoma" w:cs="Tahoma"/>
      <w:sz w:val="16"/>
      <w:szCs w:val="16"/>
    </w:rPr>
  </w:style>
  <w:style w:type="paragraph" w:styleId="Hlavika">
    <w:name w:val="header"/>
    <w:basedOn w:val="Normlny"/>
    <w:link w:val="HlavikaChar"/>
    <w:uiPriority w:val="99"/>
    <w:semiHidden/>
    <w:rsid w:val="00CA43CF"/>
    <w:pPr>
      <w:tabs>
        <w:tab w:val="center" w:pos="4536"/>
        <w:tab w:val="right" w:pos="9072"/>
      </w:tabs>
      <w:spacing w:after="0" w:line="240" w:lineRule="auto"/>
    </w:pPr>
  </w:style>
  <w:style w:type="character" w:customStyle="1" w:styleId="HlavikaChar">
    <w:name w:val="Hlavička Char"/>
    <w:link w:val="Hlavika"/>
    <w:uiPriority w:val="99"/>
    <w:semiHidden/>
    <w:locked/>
    <w:rsid w:val="00CA43CF"/>
    <w:rPr>
      <w:rFonts w:cs="Times New Roman"/>
    </w:rPr>
  </w:style>
  <w:style w:type="paragraph" w:styleId="Pta">
    <w:name w:val="footer"/>
    <w:basedOn w:val="Normlny"/>
    <w:link w:val="PtaChar"/>
    <w:uiPriority w:val="99"/>
    <w:semiHidden/>
    <w:rsid w:val="00CA43CF"/>
    <w:pPr>
      <w:tabs>
        <w:tab w:val="center" w:pos="4536"/>
        <w:tab w:val="right" w:pos="9072"/>
      </w:tabs>
      <w:spacing w:after="0" w:line="240" w:lineRule="auto"/>
    </w:pPr>
  </w:style>
  <w:style w:type="character" w:customStyle="1" w:styleId="PtaChar">
    <w:name w:val="Päta Char"/>
    <w:link w:val="Pta"/>
    <w:uiPriority w:val="99"/>
    <w:semiHidden/>
    <w:locked/>
    <w:rsid w:val="00CA43CF"/>
    <w:rPr>
      <w:rFonts w:cs="Times New Roman"/>
    </w:rPr>
  </w:style>
  <w:style w:type="table" w:styleId="Mriekatabuky">
    <w:name w:val="Table Grid"/>
    <w:basedOn w:val="Normlnatabuka"/>
    <w:uiPriority w:val="99"/>
    <w:rsid w:val="00CA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rsid w:val="009A4D19"/>
    <w:rPr>
      <w:rFonts w:cs="Times New Roman"/>
      <w:color w:val="0000FF"/>
      <w:u w:val="single"/>
    </w:rPr>
  </w:style>
  <w:style w:type="paragraph" w:styleId="Bezriadkovania">
    <w:name w:val="No Spacing"/>
    <w:uiPriority w:val="99"/>
    <w:qFormat/>
    <w:rsid w:val="00D3220D"/>
    <w:pPr>
      <w:suppressAutoHyphens/>
    </w:pPr>
    <w:rPr>
      <w:rFonts w:cs="Calibri"/>
      <w:sz w:val="22"/>
      <w:szCs w:val="22"/>
      <w:lang w:val="de-DE" w:eastAsia="ar-SA"/>
    </w:rPr>
  </w:style>
  <w:style w:type="paragraph" w:customStyle="1" w:styleId="youthaffint">
    <w:name w:val="youth.af.f.int"/>
    <w:basedOn w:val="Normlny"/>
    <w:rsid w:val="00D3220D"/>
    <w:pPr>
      <w:keepNext/>
      <w:tabs>
        <w:tab w:val="left" w:pos="284"/>
      </w:tabs>
      <w:spacing w:before="60" w:after="60" w:line="240" w:lineRule="auto"/>
      <w:ind w:left="142"/>
    </w:pPr>
    <w:rPr>
      <w:rFonts w:ascii="Arial" w:eastAsia="Times New Roman" w:hAnsi="Arial"/>
      <w:noProof/>
      <w:sz w:val="20"/>
      <w:szCs w:val="20"/>
      <w:lang w:val="en-GB"/>
    </w:rPr>
  </w:style>
  <w:style w:type="character" w:customStyle="1" w:styleId="apple-converted-space">
    <w:name w:val="apple-converted-space"/>
    <w:uiPriority w:val="99"/>
    <w:rsid w:val="00D3220D"/>
    <w:rPr>
      <w:rFonts w:cs="Times New Roman"/>
    </w:rPr>
  </w:style>
  <w:style w:type="paragraph" w:styleId="Odsekzoznamu">
    <w:name w:val="List Paragraph"/>
    <w:basedOn w:val="Normlny"/>
    <w:uiPriority w:val="99"/>
    <w:qFormat/>
    <w:rsid w:val="00AB1C12"/>
    <w:pPr>
      <w:ind w:left="720"/>
      <w:contextualSpacing/>
    </w:pPr>
  </w:style>
  <w:style w:type="character" w:customStyle="1" w:styleId="Internetovodkaz">
    <w:name w:val="Internetový odkaz"/>
    <w:uiPriority w:val="99"/>
    <w:rsid w:val="006021E0"/>
    <w:rPr>
      <w:rFonts w:ascii="Times New Roman" w:hAnsi="Times New Roman" w:cs="Times New Roman" w:hint="default"/>
      <w:color w:val="0000FF"/>
      <w:u w:val="single"/>
    </w:rPr>
  </w:style>
  <w:style w:type="character" w:customStyle="1" w:styleId="hps">
    <w:name w:val="hps"/>
    <w:basedOn w:val="Predvolenpsmoodseku"/>
    <w:qFormat/>
    <w:rsid w:val="0060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5927">
      <w:marLeft w:val="0"/>
      <w:marRight w:val="0"/>
      <w:marTop w:val="0"/>
      <w:marBottom w:val="0"/>
      <w:divBdr>
        <w:top w:val="none" w:sz="0" w:space="0" w:color="auto"/>
        <w:left w:val="none" w:sz="0" w:space="0" w:color="auto"/>
        <w:bottom w:val="none" w:sz="0" w:space="0" w:color="auto"/>
        <w:right w:val="none" w:sz="0" w:space="0" w:color="auto"/>
      </w:divBdr>
    </w:div>
    <w:div w:id="712190773">
      <w:bodyDiv w:val="1"/>
      <w:marLeft w:val="0"/>
      <w:marRight w:val="0"/>
      <w:marTop w:val="0"/>
      <w:marBottom w:val="0"/>
      <w:divBdr>
        <w:top w:val="none" w:sz="0" w:space="0" w:color="auto"/>
        <w:left w:val="none" w:sz="0" w:space="0" w:color="auto"/>
        <w:bottom w:val="none" w:sz="0" w:space="0" w:color="auto"/>
        <w:right w:val="none" w:sz="0" w:space="0" w:color="auto"/>
      </w:divBdr>
    </w:div>
    <w:div w:id="855191670">
      <w:bodyDiv w:val="1"/>
      <w:marLeft w:val="0"/>
      <w:marRight w:val="0"/>
      <w:marTop w:val="0"/>
      <w:marBottom w:val="0"/>
      <w:divBdr>
        <w:top w:val="none" w:sz="0" w:space="0" w:color="auto"/>
        <w:left w:val="none" w:sz="0" w:space="0" w:color="auto"/>
        <w:bottom w:val="none" w:sz="0" w:space="0" w:color="auto"/>
        <w:right w:val="none" w:sz="0" w:space="0" w:color="auto"/>
      </w:divBdr>
    </w:div>
    <w:div w:id="1470900440">
      <w:bodyDiv w:val="1"/>
      <w:marLeft w:val="0"/>
      <w:marRight w:val="0"/>
      <w:marTop w:val="0"/>
      <w:marBottom w:val="0"/>
      <w:divBdr>
        <w:top w:val="none" w:sz="0" w:space="0" w:color="auto"/>
        <w:left w:val="none" w:sz="0" w:space="0" w:color="auto"/>
        <w:bottom w:val="none" w:sz="0" w:space="0" w:color="auto"/>
        <w:right w:val="none" w:sz="0" w:space="0" w:color="auto"/>
      </w:divBdr>
    </w:div>
    <w:div w:id="1883246873">
      <w:bodyDiv w:val="1"/>
      <w:marLeft w:val="0"/>
      <w:marRight w:val="0"/>
      <w:marTop w:val="0"/>
      <w:marBottom w:val="0"/>
      <w:divBdr>
        <w:top w:val="none" w:sz="0" w:space="0" w:color="auto"/>
        <w:left w:val="none" w:sz="0" w:space="0" w:color="auto"/>
        <w:bottom w:val="none" w:sz="0" w:space="0" w:color="auto"/>
        <w:right w:val="none" w:sz="0" w:space="0" w:color="auto"/>
      </w:divBdr>
    </w:div>
    <w:div w:id="19639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elslovakia.org/en/projects/completed-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elslovakia.org/en/news/stories-of-particip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to-youth.net/tools/otlas-partner-finding/organisation/a-d-e-l-association-for-development-education-and-labour.477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AdelAssociationForDevelopmentEducationAndLabou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11AE-1CB0-47DC-A399-2F089F6D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12160</Characters>
  <Application>Microsoft Office Word</Application>
  <DocSecurity>0</DocSecurity>
  <Lines>101</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2017-01-17T12:19:00Z</dcterms:created>
  <dcterms:modified xsi:type="dcterms:W3CDTF">2017-04-04T19:22:00Z</dcterms:modified>
</cp:coreProperties>
</file>